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1C9A01" w14:textId="77777777" w:rsidR="00D00B7B" w:rsidRPr="00776275" w:rsidRDefault="000F2F08">
      <w:pPr>
        <w:jc w:val="right"/>
        <w:rPr>
          <w:rFonts w:asciiTheme="minorHAnsi" w:hAnsiTheme="minorHAnsi"/>
        </w:rPr>
      </w:pPr>
      <w:r w:rsidRPr="00776275">
        <w:rPr>
          <w:rFonts w:asciiTheme="minorHAnsi" w:hAnsiTheme="minorHAnsi"/>
        </w:rPr>
        <w:t>Załącznik nr 4 do Szczegółowych Warunków Konkursu Ofert</w:t>
      </w:r>
    </w:p>
    <w:p w14:paraId="3B4CDE59" w14:textId="77777777" w:rsidR="00D00B7B" w:rsidRPr="00776275" w:rsidRDefault="000F2F08">
      <w:pPr>
        <w:pStyle w:val="Tytu"/>
        <w:jc w:val="center"/>
        <w:rPr>
          <w:rFonts w:asciiTheme="minorHAnsi" w:hAnsiTheme="minorHAnsi"/>
        </w:rPr>
      </w:pPr>
      <w:r w:rsidRPr="00776275">
        <w:rPr>
          <w:rFonts w:asciiTheme="minorHAnsi" w:hAnsiTheme="minorHAnsi"/>
        </w:rPr>
        <w:t>UMOWA NR ……/2026</w:t>
      </w:r>
    </w:p>
    <w:p w14:paraId="0EFAC8D6" w14:textId="77777777" w:rsidR="00D00B7B" w:rsidRPr="00776275" w:rsidRDefault="000F2F08">
      <w:pPr>
        <w:jc w:val="center"/>
        <w:rPr>
          <w:rFonts w:asciiTheme="minorHAnsi" w:hAnsiTheme="minorHAnsi"/>
        </w:rPr>
      </w:pPr>
      <w:r w:rsidRPr="00776275">
        <w:rPr>
          <w:rFonts w:asciiTheme="minorHAnsi" w:hAnsiTheme="minorHAnsi"/>
          <w:b/>
        </w:rPr>
        <w:t>o udzielanie świadczeń zdrowotnych w zakresie fizjoterapii</w:t>
      </w:r>
      <w:r w:rsidRPr="00776275">
        <w:rPr>
          <w:rFonts w:asciiTheme="minorHAnsi" w:hAnsiTheme="minorHAnsi"/>
          <w:b/>
        </w:rPr>
        <w:br/>
        <w:t>wraz z pełnieniem funkcji koordynatora zespołu fizjoterapeutów</w:t>
      </w:r>
    </w:p>
    <w:p w14:paraId="45F77EAD" w14:textId="77777777" w:rsidR="00D00B7B" w:rsidRPr="00776275" w:rsidRDefault="000F2F08">
      <w:pPr>
        <w:rPr>
          <w:rFonts w:asciiTheme="minorHAnsi" w:hAnsiTheme="minorHAnsi"/>
        </w:rPr>
      </w:pPr>
      <w:r w:rsidRPr="00776275">
        <w:rPr>
          <w:rFonts w:asciiTheme="minorHAnsi" w:hAnsiTheme="minorHAnsi"/>
        </w:rPr>
        <w:t>zawarta w dniu ………………… 2026 r. w Nidzicy pomiędzy:</w:t>
      </w:r>
    </w:p>
    <w:p w14:paraId="42C390E2" w14:textId="77777777" w:rsidR="00D00B7B" w:rsidRPr="00776275" w:rsidRDefault="000F2F08">
      <w:pPr>
        <w:rPr>
          <w:rFonts w:asciiTheme="minorHAnsi" w:hAnsiTheme="minorHAnsi"/>
        </w:rPr>
      </w:pPr>
      <w:r w:rsidRPr="00776275">
        <w:rPr>
          <w:rFonts w:asciiTheme="minorHAnsi" w:hAnsiTheme="minorHAnsi"/>
        </w:rPr>
        <w:t>Zespołem Opieki Zdrowotnej w Nidzicy, ul. Mickiewicza 23, 13-100 Nidzica, NIP 9840078782, REGON 00030656100000, KRS 0000000627, reprezentowanym przez Dyrektora – ……………………………………………………………………………,</w:t>
      </w:r>
    </w:p>
    <w:p w14:paraId="639A065E" w14:textId="77777777" w:rsidR="00D00B7B" w:rsidRPr="00776275" w:rsidRDefault="000F2F08">
      <w:pPr>
        <w:rPr>
          <w:rFonts w:asciiTheme="minorHAnsi" w:hAnsiTheme="minorHAnsi"/>
        </w:rPr>
      </w:pPr>
      <w:r w:rsidRPr="00776275">
        <w:rPr>
          <w:rFonts w:asciiTheme="minorHAnsi" w:hAnsiTheme="minorHAnsi"/>
        </w:rPr>
        <w:t>zwanym dalej „Udzielającym Zamówienia” lub „ZOZ”,</w:t>
      </w:r>
    </w:p>
    <w:p w14:paraId="26F31CF1" w14:textId="77777777" w:rsidR="00D00B7B" w:rsidRPr="00776275" w:rsidRDefault="000F2F08">
      <w:pPr>
        <w:rPr>
          <w:rFonts w:asciiTheme="minorHAnsi" w:hAnsiTheme="minorHAnsi"/>
        </w:rPr>
      </w:pPr>
      <w:r w:rsidRPr="00776275">
        <w:rPr>
          <w:rFonts w:asciiTheme="minorHAnsi" w:hAnsiTheme="minorHAnsi"/>
        </w:rPr>
        <w:t>a</w:t>
      </w:r>
    </w:p>
    <w:p w14:paraId="57AA0664" w14:textId="77777777" w:rsidR="00D00B7B" w:rsidRPr="00776275" w:rsidRDefault="000F2F08">
      <w:pPr>
        <w:rPr>
          <w:rFonts w:asciiTheme="minorHAnsi" w:hAnsiTheme="minorHAnsi"/>
        </w:rPr>
      </w:pPr>
      <w:r w:rsidRPr="00776275">
        <w:rPr>
          <w:rFonts w:asciiTheme="minorHAnsi" w:hAnsiTheme="minorHAnsi"/>
        </w:rPr>
        <w:t>Panią/Panem …………………………………………………………………, prowadzącą/prowadzącym działalność leczniczą pod firmą …………………………………………………………………, adres: …………………………………………………………………, NIP: …………………………………, REGON: …………………………………, wpis do CEIDG oraz Rejestru Podmiotów Wykonujących Działalność Leczniczą nr …………………………………,</w:t>
      </w:r>
    </w:p>
    <w:p w14:paraId="30C4170D" w14:textId="77777777" w:rsidR="00D00B7B" w:rsidRPr="00776275" w:rsidRDefault="000F2F08">
      <w:pPr>
        <w:rPr>
          <w:rFonts w:asciiTheme="minorHAnsi" w:hAnsiTheme="minorHAnsi"/>
        </w:rPr>
      </w:pPr>
      <w:r w:rsidRPr="00776275">
        <w:rPr>
          <w:rFonts w:asciiTheme="minorHAnsi" w:hAnsiTheme="minorHAnsi"/>
        </w:rPr>
        <w:t>zwaną/zwanym dalej „Przyjmującym Zamówienie”,</w:t>
      </w:r>
    </w:p>
    <w:p w14:paraId="6DB516B3" w14:textId="77777777" w:rsidR="00D00B7B" w:rsidRPr="00776275" w:rsidRDefault="000F2F08">
      <w:pPr>
        <w:rPr>
          <w:rFonts w:asciiTheme="minorHAnsi" w:hAnsiTheme="minorHAnsi"/>
        </w:rPr>
      </w:pPr>
      <w:r w:rsidRPr="00776275">
        <w:rPr>
          <w:rFonts w:asciiTheme="minorHAnsi" w:hAnsiTheme="minorHAnsi"/>
        </w:rPr>
        <w:t>łącznie zwanymi dalej „Stronami”.</w:t>
      </w:r>
    </w:p>
    <w:p w14:paraId="5734CE15" w14:textId="77777777" w:rsidR="00D00B7B" w:rsidRPr="00776275" w:rsidRDefault="000F2F08">
      <w:pPr>
        <w:rPr>
          <w:rFonts w:asciiTheme="minorHAnsi" w:hAnsiTheme="minorHAnsi"/>
        </w:rPr>
      </w:pPr>
      <w:r w:rsidRPr="00776275">
        <w:rPr>
          <w:rFonts w:asciiTheme="minorHAnsi" w:hAnsiTheme="minorHAnsi"/>
        </w:rPr>
        <w:t>Umowę zawarto w wyniku konkursu ofert przeprowadzonego na podstawie art. 26 i art. 27 ustawy z dnia 15 kwietnia 2011 r. o działalności leczniczej oraz Szczegółowych Warunków Konkursu Ofert, zwanych dalej „SWKO”.</w:t>
      </w:r>
    </w:p>
    <w:p w14:paraId="1FD2DB9D" w14:textId="77777777" w:rsidR="00D00B7B" w:rsidRPr="00776275" w:rsidRDefault="000F2F08">
      <w:pPr>
        <w:pStyle w:val="Nagwek1"/>
        <w:jc w:val="center"/>
        <w:rPr>
          <w:rFonts w:asciiTheme="minorHAnsi" w:hAnsiTheme="minorHAnsi"/>
        </w:rPr>
      </w:pPr>
      <w:r w:rsidRPr="00776275">
        <w:rPr>
          <w:rFonts w:asciiTheme="minorHAnsi" w:hAnsiTheme="minorHAnsi"/>
        </w:rPr>
        <w:t>§ 1</w:t>
      </w:r>
      <w:r w:rsidRPr="00776275">
        <w:rPr>
          <w:rFonts w:asciiTheme="minorHAnsi" w:hAnsiTheme="minorHAnsi"/>
        </w:rPr>
        <w:br/>
        <w:t>Przedmiot i wielkość zamówienia</w:t>
      </w:r>
    </w:p>
    <w:p w14:paraId="773FE3A8" w14:textId="77777777" w:rsidR="00D00B7B" w:rsidRPr="00776275" w:rsidRDefault="000F2F08" w:rsidP="00776275">
      <w:pPr>
        <w:ind w:left="369" w:hanging="369"/>
        <w:jc w:val="both"/>
        <w:rPr>
          <w:rFonts w:asciiTheme="minorHAnsi" w:hAnsiTheme="minorHAnsi"/>
        </w:rPr>
      </w:pPr>
      <w:r w:rsidRPr="00776275">
        <w:rPr>
          <w:rFonts w:asciiTheme="minorHAnsi" w:hAnsiTheme="minorHAnsi"/>
          <w:b/>
        </w:rPr>
        <w:t xml:space="preserve">1) </w:t>
      </w:r>
      <w:r w:rsidRPr="00776275">
        <w:rPr>
          <w:rFonts w:asciiTheme="minorHAnsi" w:hAnsiTheme="minorHAnsi"/>
        </w:rPr>
        <w:t>Udzielający Zamówienia zleca, a Przyjmujący Zamówienie przyjmuje do osobistego wykonywania świadczenia zdrowotne w zakresie fizjoterapii, połączone z wykonywaniem funkcji koordynatora zespołu fizjoterapeutów, na zasadach określonych w Umowie, SWKO i ofercie.</w:t>
      </w:r>
    </w:p>
    <w:p w14:paraId="690DAB20" w14:textId="77777777" w:rsidR="00D00B7B" w:rsidRPr="00776275" w:rsidRDefault="000F2F08" w:rsidP="00776275">
      <w:pPr>
        <w:ind w:left="369" w:hanging="369"/>
        <w:jc w:val="both"/>
        <w:rPr>
          <w:rFonts w:asciiTheme="minorHAnsi" w:hAnsiTheme="minorHAnsi"/>
        </w:rPr>
      </w:pPr>
      <w:r w:rsidRPr="00776275">
        <w:rPr>
          <w:rFonts w:asciiTheme="minorHAnsi" w:hAnsiTheme="minorHAnsi"/>
          <w:b/>
        </w:rPr>
        <w:t xml:space="preserve">2) </w:t>
      </w:r>
      <w:r w:rsidRPr="00776275">
        <w:rPr>
          <w:rFonts w:asciiTheme="minorHAnsi" w:hAnsiTheme="minorHAnsi"/>
        </w:rPr>
        <w:t>Przedmiot Umowy stanowi jedno niepodzielne zadanie. Jedna stawka godzinowa obejmuje zarówno świadczenia fizjoterapeutyczne, jak i wszystkie czynności koordynacyjne, organizacyjne, kontrolne, sprawozdawcze i dokumentacyjne związane z funkcją koordynatora.</w:t>
      </w:r>
    </w:p>
    <w:p w14:paraId="4C6AD7A5" w14:textId="77777777" w:rsidR="00D00B7B" w:rsidRPr="00776275" w:rsidRDefault="000F2F08" w:rsidP="00776275">
      <w:pPr>
        <w:ind w:left="369" w:hanging="369"/>
        <w:jc w:val="both"/>
        <w:rPr>
          <w:rFonts w:asciiTheme="minorHAnsi" w:hAnsiTheme="minorHAnsi"/>
        </w:rPr>
      </w:pPr>
      <w:r w:rsidRPr="00776275">
        <w:rPr>
          <w:rFonts w:asciiTheme="minorHAnsi" w:hAnsiTheme="minorHAnsi"/>
          <w:b/>
        </w:rPr>
        <w:t xml:space="preserve">3) </w:t>
      </w:r>
      <w:r w:rsidRPr="00776275">
        <w:rPr>
          <w:rFonts w:asciiTheme="minorHAnsi" w:hAnsiTheme="minorHAnsi"/>
        </w:rPr>
        <w:t>Podstawowy maksymalny zakres Umowy wynosi 2 250 godzin w całym okresie jej obowiązywania, przy planowanym średnim zaangażowaniu 150 godzin miesięcznie. Wskazana średnia służy wyłącznie planowaniu i nie stanowi miesięcznego minimum ani sztywnego limitu.</w:t>
      </w:r>
    </w:p>
    <w:p w14:paraId="39DFB9CC" w14:textId="77777777" w:rsidR="00D00B7B" w:rsidRPr="00776275" w:rsidRDefault="000F2F08" w:rsidP="00776275">
      <w:pPr>
        <w:ind w:left="369" w:hanging="369"/>
        <w:jc w:val="both"/>
        <w:rPr>
          <w:rFonts w:asciiTheme="minorHAnsi" w:hAnsiTheme="minorHAnsi"/>
        </w:rPr>
      </w:pPr>
      <w:r w:rsidRPr="00776275">
        <w:rPr>
          <w:rFonts w:asciiTheme="minorHAnsi" w:hAnsiTheme="minorHAnsi"/>
          <w:b/>
        </w:rPr>
        <w:t xml:space="preserve">4) </w:t>
      </w:r>
      <w:r w:rsidRPr="00776275">
        <w:rPr>
          <w:rFonts w:asciiTheme="minorHAnsi" w:hAnsiTheme="minorHAnsi"/>
        </w:rPr>
        <w:t>Udzielający Zamówienia nie gwarantuje zlecenia pełnej maksymalnej liczby godzin zakresu podstawowego. Wynagrodzenie przysługuje wyłącznie za godziny faktycznie wykonane i zatwierdzone zgodnie z Umową.</w:t>
      </w:r>
    </w:p>
    <w:p w14:paraId="56E78D51" w14:textId="77777777" w:rsidR="00D00B7B" w:rsidRPr="00776275" w:rsidRDefault="000F2F08" w:rsidP="00776275">
      <w:pPr>
        <w:ind w:left="369" w:hanging="369"/>
        <w:jc w:val="both"/>
        <w:rPr>
          <w:rFonts w:asciiTheme="minorHAnsi" w:hAnsiTheme="minorHAnsi"/>
        </w:rPr>
      </w:pPr>
      <w:r w:rsidRPr="00776275">
        <w:rPr>
          <w:rFonts w:asciiTheme="minorHAnsi" w:hAnsiTheme="minorHAnsi"/>
          <w:b/>
        </w:rPr>
        <w:t xml:space="preserve">5) </w:t>
      </w:r>
      <w:r w:rsidRPr="00776275">
        <w:rPr>
          <w:rFonts w:asciiTheme="minorHAnsi" w:hAnsiTheme="minorHAnsi"/>
        </w:rPr>
        <w:t>ZOZ może skorzystać z prawa opcji do 1 125 dodatkowych godzin, stanowiących nie więcej niż 50% zakresu podstawowego. Łączny maksymalny zakres Umowy, po wykorzystaniu opcji, wynosi 3 375 godzin.</w:t>
      </w:r>
    </w:p>
    <w:p w14:paraId="0C253DD6" w14:textId="77777777" w:rsidR="00D00B7B" w:rsidRPr="00776275" w:rsidRDefault="000F2F08" w:rsidP="00776275">
      <w:pPr>
        <w:ind w:left="369" w:hanging="369"/>
        <w:jc w:val="both"/>
        <w:rPr>
          <w:rFonts w:asciiTheme="minorHAnsi" w:hAnsiTheme="minorHAnsi"/>
        </w:rPr>
      </w:pPr>
      <w:r w:rsidRPr="00776275">
        <w:rPr>
          <w:rFonts w:asciiTheme="minorHAnsi" w:hAnsiTheme="minorHAnsi"/>
          <w:b/>
        </w:rPr>
        <w:t xml:space="preserve">6) </w:t>
      </w:r>
      <w:r w:rsidRPr="00776275">
        <w:rPr>
          <w:rFonts w:asciiTheme="minorHAnsi" w:hAnsiTheme="minorHAnsi"/>
        </w:rPr>
        <w:t>ZOZ zapewnia nieodpłatny dostęp do pomieszczeń, aparatury, sprzętu rehabilitacyjnego, wyposażenia, wyrobów medycznych, materiałów i systemów informatycznych niezbędnych do realizacji Umowy, zgodnie z zasadami obowiązującymi w ZOZ.</w:t>
      </w:r>
    </w:p>
    <w:p w14:paraId="0BC1F351" w14:textId="77777777" w:rsidR="00D00B7B" w:rsidRPr="00776275" w:rsidRDefault="000F2F08">
      <w:pPr>
        <w:pStyle w:val="Nagwek1"/>
        <w:jc w:val="center"/>
        <w:rPr>
          <w:rFonts w:asciiTheme="minorHAnsi" w:hAnsiTheme="minorHAnsi"/>
        </w:rPr>
      </w:pPr>
      <w:r w:rsidRPr="00776275">
        <w:rPr>
          <w:rFonts w:asciiTheme="minorHAnsi" w:hAnsiTheme="minorHAnsi"/>
        </w:rPr>
        <w:t>§ 2</w:t>
      </w:r>
      <w:r w:rsidRPr="00776275">
        <w:rPr>
          <w:rFonts w:asciiTheme="minorHAnsi" w:hAnsiTheme="minorHAnsi"/>
        </w:rPr>
        <w:br/>
        <w:t>Miejsce organizacja i czas realizacji</w:t>
      </w:r>
    </w:p>
    <w:p w14:paraId="2AA02339" w14:textId="77777777" w:rsidR="00D00B7B" w:rsidRPr="00776275" w:rsidRDefault="000F2F08" w:rsidP="00776275">
      <w:pPr>
        <w:ind w:left="369" w:hanging="369"/>
        <w:jc w:val="both"/>
        <w:rPr>
          <w:rFonts w:asciiTheme="minorHAnsi" w:hAnsiTheme="minorHAnsi"/>
        </w:rPr>
      </w:pPr>
      <w:r w:rsidRPr="00776275">
        <w:rPr>
          <w:rFonts w:asciiTheme="minorHAnsi" w:hAnsiTheme="minorHAnsi"/>
          <w:b/>
        </w:rPr>
        <w:t xml:space="preserve">1) </w:t>
      </w:r>
      <w:r w:rsidRPr="00776275">
        <w:rPr>
          <w:rFonts w:asciiTheme="minorHAnsi" w:hAnsiTheme="minorHAnsi"/>
        </w:rPr>
        <w:t>Świadczenia są wykonywane, stosownie do potrzeb ZOZ, w szczególności w Oddziale Rehabilitacji Ogólnoustrojowej, Ośrodku Rehabilitacji Dziennej, Zakładzie Opiekuńczo-Leczniczym, Dziale Fizjoterapii oraz innych komórkach organizacyjnych ZOZ, w których zachodzi potrzeba udzielania świadczeń fizjoterapeutycznych.</w:t>
      </w:r>
    </w:p>
    <w:p w14:paraId="5C740F68" w14:textId="77777777" w:rsidR="00D00B7B" w:rsidRPr="00776275" w:rsidRDefault="000F2F08" w:rsidP="00776275">
      <w:pPr>
        <w:ind w:left="369" w:hanging="369"/>
        <w:jc w:val="both"/>
        <w:rPr>
          <w:rFonts w:asciiTheme="minorHAnsi" w:hAnsiTheme="minorHAnsi"/>
        </w:rPr>
      </w:pPr>
      <w:r w:rsidRPr="00776275">
        <w:rPr>
          <w:rFonts w:asciiTheme="minorHAnsi" w:hAnsiTheme="minorHAnsi"/>
          <w:b/>
        </w:rPr>
        <w:t xml:space="preserve">2) </w:t>
      </w:r>
      <w:r w:rsidRPr="00776275">
        <w:rPr>
          <w:rFonts w:asciiTheme="minorHAnsi" w:hAnsiTheme="minorHAnsi"/>
        </w:rPr>
        <w:t>Świadczenia są wykonywane zgodnie z harmonogramem zatwierdzonym przez osobę upoważnioną przez ZOZ, z uwzględnieniem potrzeb pacjentów, organizacji poszczególnych komórek, dostępności personelu, kwalifikacji fizjoterapeutów oraz wymagań NFZ.</w:t>
      </w:r>
    </w:p>
    <w:p w14:paraId="6B7FF07B" w14:textId="77777777" w:rsidR="00D00B7B" w:rsidRPr="00776275" w:rsidRDefault="000F2F08" w:rsidP="00776275">
      <w:pPr>
        <w:ind w:left="369" w:hanging="369"/>
        <w:jc w:val="both"/>
        <w:rPr>
          <w:rFonts w:asciiTheme="minorHAnsi" w:hAnsiTheme="minorHAnsi"/>
        </w:rPr>
      </w:pPr>
      <w:r w:rsidRPr="00776275">
        <w:rPr>
          <w:rFonts w:asciiTheme="minorHAnsi" w:hAnsiTheme="minorHAnsi"/>
          <w:b/>
        </w:rPr>
        <w:t xml:space="preserve">3) </w:t>
      </w:r>
      <w:r w:rsidRPr="00776275">
        <w:rPr>
          <w:rFonts w:asciiTheme="minorHAnsi" w:hAnsiTheme="minorHAnsi"/>
        </w:rPr>
        <w:t>Przyjmujący Zamówienie przygotowuje projekty miesięcznych harmonogramów zespołu fizjoterapeutów i przedstawia propozycje organizacji pracy. Ostateczne zatwierdzenie harmonogramów i ich zmian należy do ZOZ.</w:t>
      </w:r>
    </w:p>
    <w:p w14:paraId="26398783" w14:textId="77777777" w:rsidR="00D00B7B" w:rsidRPr="00776275" w:rsidRDefault="000F2F08" w:rsidP="00776275">
      <w:pPr>
        <w:ind w:left="369" w:hanging="369"/>
        <w:jc w:val="both"/>
        <w:rPr>
          <w:rFonts w:asciiTheme="minorHAnsi" w:hAnsiTheme="minorHAnsi"/>
        </w:rPr>
      </w:pPr>
      <w:r w:rsidRPr="00776275">
        <w:rPr>
          <w:rFonts w:asciiTheme="minorHAnsi" w:hAnsiTheme="minorHAnsi"/>
          <w:b/>
        </w:rPr>
        <w:t xml:space="preserve">4) </w:t>
      </w:r>
      <w:r w:rsidRPr="00776275">
        <w:rPr>
          <w:rFonts w:asciiTheme="minorHAnsi" w:hAnsiTheme="minorHAnsi"/>
        </w:rPr>
        <w:t>Do czasu rozliczanego w ramach Umowy wlicza się wyłącznie faktycznie wykonane i udokumentowane czynności objęte Umową, w tym czynności koordynacyjne. Nie dopuszcza się równoczesnego wykazywania tej samej godziny jako godziny świadczeń fizjoterapeutycznych i godziny czynności koordynacyjnych.</w:t>
      </w:r>
    </w:p>
    <w:p w14:paraId="08106491" w14:textId="77777777" w:rsidR="00D00B7B" w:rsidRPr="00776275" w:rsidRDefault="000F2F08" w:rsidP="00776275">
      <w:pPr>
        <w:ind w:left="369" w:hanging="369"/>
        <w:jc w:val="both"/>
        <w:rPr>
          <w:rFonts w:asciiTheme="minorHAnsi" w:hAnsiTheme="minorHAnsi"/>
        </w:rPr>
      </w:pPr>
      <w:r w:rsidRPr="00776275">
        <w:rPr>
          <w:rFonts w:asciiTheme="minorHAnsi" w:hAnsiTheme="minorHAnsi"/>
          <w:b/>
        </w:rPr>
        <w:t xml:space="preserve">5) </w:t>
      </w:r>
      <w:r w:rsidRPr="00776275">
        <w:rPr>
          <w:rFonts w:asciiTheme="minorHAnsi" w:hAnsiTheme="minorHAnsi"/>
        </w:rPr>
        <w:t>Godziny wykraczające poza zatwierdzony harmonogram wymagają uprzedniego zlecenia lub akceptacji ZOZ, z wyjątkiem nagłego przypadku wymagającego niezwłocznego działania dla ochrony życia lub zdrowia pacjenta. Przypadek taki należy niezwłocznie zgłosić i opisać w miesięcznym zestawieniu.</w:t>
      </w:r>
    </w:p>
    <w:p w14:paraId="77EEB616" w14:textId="77777777" w:rsidR="00D00B7B" w:rsidRPr="00776275" w:rsidRDefault="000F2F08">
      <w:pPr>
        <w:pStyle w:val="Nagwek1"/>
        <w:jc w:val="center"/>
        <w:rPr>
          <w:rFonts w:asciiTheme="minorHAnsi" w:hAnsiTheme="minorHAnsi"/>
        </w:rPr>
      </w:pPr>
      <w:r w:rsidRPr="00776275">
        <w:rPr>
          <w:rFonts w:asciiTheme="minorHAnsi" w:hAnsiTheme="minorHAnsi"/>
        </w:rPr>
        <w:lastRenderedPageBreak/>
        <w:t>§ 3</w:t>
      </w:r>
      <w:r w:rsidRPr="00776275">
        <w:rPr>
          <w:rFonts w:asciiTheme="minorHAnsi" w:hAnsiTheme="minorHAnsi"/>
        </w:rPr>
        <w:br/>
        <w:t>Zakres obowiązków</w:t>
      </w:r>
    </w:p>
    <w:p w14:paraId="1BCC58AA" w14:textId="77777777" w:rsidR="00D00B7B" w:rsidRPr="00776275" w:rsidRDefault="000F2F08" w:rsidP="00776275">
      <w:pPr>
        <w:jc w:val="both"/>
        <w:rPr>
          <w:rFonts w:asciiTheme="minorHAnsi" w:hAnsiTheme="minorHAnsi"/>
        </w:rPr>
      </w:pPr>
      <w:r w:rsidRPr="00776275">
        <w:rPr>
          <w:rFonts w:asciiTheme="minorHAnsi" w:hAnsiTheme="minorHAnsi"/>
        </w:rPr>
        <w:t>1. W zakresie osobistego udzielania świadczeń fizjoterapeutycznych Przyjmujący Zamówienie w szczególności:</w:t>
      </w:r>
    </w:p>
    <w:p w14:paraId="0972302D" w14:textId="77777777" w:rsidR="00D00B7B" w:rsidRPr="00776275" w:rsidRDefault="000F2F08" w:rsidP="00776275">
      <w:pPr>
        <w:ind w:left="369" w:hanging="255"/>
        <w:jc w:val="both"/>
        <w:rPr>
          <w:rFonts w:asciiTheme="minorHAnsi" w:hAnsiTheme="minorHAnsi"/>
        </w:rPr>
      </w:pPr>
      <w:r w:rsidRPr="00776275">
        <w:rPr>
          <w:rFonts w:asciiTheme="minorHAnsi" w:hAnsiTheme="minorHAnsi"/>
        </w:rPr>
        <w:t>– przeprowadza badanie funkcjonalne pacjenta, ocenia jego stan funkcjonalny oraz planuje postępowanie fizjoterapeutyczne odpowiednio do kwalifikacji i uprawnień;</w:t>
      </w:r>
    </w:p>
    <w:p w14:paraId="7CAEED95" w14:textId="77777777" w:rsidR="00D00B7B" w:rsidRPr="00776275" w:rsidRDefault="000F2F08" w:rsidP="00776275">
      <w:pPr>
        <w:ind w:left="369" w:hanging="255"/>
        <w:jc w:val="both"/>
        <w:rPr>
          <w:rFonts w:asciiTheme="minorHAnsi" w:hAnsiTheme="minorHAnsi"/>
        </w:rPr>
      </w:pPr>
      <w:r w:rsidRPr="00776275">
        <w:rPr>
          <w:rFonts w:asciiTheme="minorHAnsi" w:hAnsiTheme="minorHAnsi"/>
        </w:rPr>
        <w:t>– wykonuje świadczenia z zakresu kinezyterapii, fizykoterapii, masażu leczniczego oraz innych metod fizjoterapii, odpowiednio do potrzeb pacjenta, wyposażenia ZOZ i posiadanych kwalifikacji;</w:t>
      </w:r>
    </w:p>
    <w:p w14:paraId="5DDD7905" w14:textId="77777777" w:rsidR="00D00B7B" w:rsidRPr="00776275" w:rsidRDefault="000F2F08" w:rsidP="00776275">
      <w:pPr>
        <w:ind w:left="369" w:hanging="255"/>
        <w:jc w:val="both"/>
        <w:rPr>
          <w:rFonts w:asciiTheme="minorHAnsi" w:hAnsiTheme="minorHAnsi"/>
        </w:rPr>
      </w:pPr>
      <w:r w:rsidRPr="00776275">
        <w:rPr>
          <w:rFonts w:asciiTheme="minorHAnsi" w:hAnsiTheme="minorHAnsi"/>
        </w:rPr>
        <w:t>– prowadzi fizjoterapię indywidualną i grupową, monitoruje jej efekty oraz modyfikuje postępowanie w granicach uprawnień;</w:t>
      </w:r>
    </w:p>
    <w:p w14:paraId="14789374" w14:textId="77777777" w:rsidR="00D00B7B" w:rsidRPr="00776275" w:rsidRDefault="000F2F08" w:rsidP="00776275">
      <w:pPr>
        <w:ind w:left="369" w:hanging="255"/>
        <w:jc w:val="both"/>
        <w:rPr>
          <w:rFonts w:asciiTheme="minorHAnsi" w:hAnsiTheme="minorHAnsi"/>
        </w:rPr>
      </w:pPr>
      <w:r w:rsidRPr="00776275">
        <w:rPr>
          <w:rFonts w:asciiTheme="minorHAnsi" w:hAnsiTheme="minorHAnsi"/>
        </w:rPr>
        <w:t>– podejmuje działania zapobiegające powikłaniom wynikającym z ograniczonej sprawności, unieruchomienia albo długotrwałej hospitalizacji;</w:t>
      </w:r>
    </w:p>
    <w:p w14:paraId="70BD8C6C" w14:textId="77777777" w:rsidR="00D00B7B" w:rsidRPr="00776275" w:rsidRDefault="000F2F08" w:rsidP="00776275">
      <w:pPr>
        <w:ind w:left="369" w:hanging="255"/>
        <w:jc w:val="both"/>
        <w:rPr>
          <w:rFonts w:asciiTheme="minorHAnsi" w:hAnsiTheme="minorHAnsi"/>
        </w:rPr>
      </w:pPr>
      <w:r w:rsidRPr="00776275">
        <w:rPr>
          <w:rFonts w:asciiTheme="minorHAnsi" w:hAnsiTheme="minorHAnsi"/>
        </w:rPr>
        <w:t>– informuje pacjenta o celu i przebiegu postępowania, przekazuje zalecenia oraz współpracuje z personelem uczestniczącym w procesie leczenia i rehabilitacji;</w:t>
      </w:r>
    </w:p>
    <w:p w14:paraId="32C10FC9" w14:textId="77777777" w:rsidR="00D00B7B" w:rsidRPr="00776275" w:rsidRDefault="000F2F08" w:rsidP="00776275">
      <w:pPr>
        <w:ind w:left="369" w:hanging="255"/>
        <w:jc w:val="both"/>
        <w:rPr>
          <w:rFonts w:asciiTheme="minorHAnsi" w:hAnsiTheme="minorHAnsi"/>
        </w:rPr>
      </w:pPr>
      <w:r w:rsidRPr="00776275">
        <w:rPr>
          <w:rFonts w:asciiTheme="minorHAnsi" w:hAnsiTheme="minorHAnsi"/>
        </w:rPr>
        <w:t>– prowadzi wymaganą dokumentację medyczną i sprawozdawczą, obsługuje systemy informatyczne ZOZ oraz zgłasza zdarzenia niepożądane, przeciwwskazania, braki i awarie;</w:t>
      </w:r>
    </w:p>
    <w:p w14:paraId="338751EF" w14:textId="77777777" w:rsidR="00D00B7B" w:rsidRPr="00776275" w:rsidRDefault="000F2F08" w:rsidP="00776275">
      <w:pPr>
        <w:ind w:left="369" w:hanging="255"/>
        <w:jc w:val="both"/>
        <w:rPr>
          <w:rFonts w:asciiTheme="minorHAnsi" w:hAnsiTheme="minorHAnsi"/>
        </w:rPr>
      </w:pPr>
      <w:r w:rsidRPr="00776275">
        <w:rPr>
          <w:rFonts w:asciiTheme="minorHAnsi" w:hAnsiTheme="minorHAnsi"/>
        </w:rPr>
        <w:t>– zapewnia bezpieczeństwo pacjenta oraz prawidłowo użytkuje powierzony sprzęt, aparaturę, wyroby medyczne i wyposażenie.</w:t>
      </w:r>
    </w:p>
    <w:p w14:paraId="695F1557" w14:textId="77777777" w:rsidR="00D00B7B" w:rsidRPr="00776275" w:rsidRDefault="000F2F08" w:rsidP="00776275">
      <w:pPr>
        <w:jc w:val="both"/>
        <w:rPr>
          <w:rFonts w:asciiTheme="minorHAnsi" w:hAnsiTheme="minorHAnsi"/>
        </w:rPr>
      </w:pPr>
      <w:r w:rsidRPr="00776275">
        <w:rPr>
          <w:rFonts w:asciiTheme="minorHAnsi" w:hAnsiTheme="minorHAnsi"/>
        </w:rPr>
        <w:t>2. W zakresie funkcji koordynatora zespołu fizjoterapeutów Przyjmujący Zamówienie w szczególności:</w:t>
      </w:r>
    </w:p>
    <w:p w14:paraId="7FC28A6F" w14:textId="77777777" w:rsidR="00D00B7B" w:rsidRPr="00776275" w:rsidRDefault="000F2F08" w:rsidP="00776275">
      <w:pPr>
        <w:ind w:left="369" w:hanging="255"/>
        <w:jc w:val="both"/>
        <w:rPr>
          <w:rFonts w:asciiTheme="minorHAnsi" w:hAnsiTheme="minorHAnsi"/>
        </w:rPr>
      </w:pPr>
      <w:r w:rsidRPr="00776275">
        <w:rPr>
          <w:rFonts w:asciiTheme="minorHAnsi" w:hAnsiTheme="minorHAnsi"/>
        </w:rPr>
        <w:t>– organizuje i koordynuje bieżącą pracę zespołu w celu zapewnienia ciągłości, dostępności i właściwej jakości świadczeń;</w:t>
      </w:r>
    </w:p>
    <w:p w14:paraId="6545D0BD" w14:textId="77777777" w:rsidR="00D00B7B" w:rsidRPr="00776275" w:rsidRDefault="000F2F08" w:rsidP="00776275">
      <w:pPr>
        <w:ind w:left="369" w:hanging="255"/>
        <w:jc w:val="both"/>
        <w:rPr>
          <w:rFonts w:asciiTheme="minorHAnsi" w:hAnsiTheme="minorHAnsi"/>
        </w:rPr>
      </w:pPr>
      <w:r w:rsidRPr="00776275">
        <w:rPr>
          <w:rFonts w:asciiTheme="minorHAnsi" w:hAnsiTheme="minorHAnsi"/>
        </w:rPr>
        <w:t>– przygotowuje projekty harmonogramów, monitoruje ich realizację, koordynuje propozycje zastępstw i zgłasza potrzebę zmian osobie upoważnionej przez ZOZ;</w:t>
      </w:r>
    </w:p>
    <w:p w14:paraId="4265CBC9" w14:textId="77777777" w:rsidR="00D00B7B" w:rsidRPr="00776275" w:rsidRDefault="000F2F08" w:rsidP="00776275">
      <w:pPr>
        <w:ind w:left="369" w:hanging="255"/>
        <w:jc w:val="both"/>
        <w:rPr>
          <w:rFonts w:asciiTheme="minorHAnsi" w:hAnsiTheme="minorHAnsi"/>
        </w:rPr>
      </w:pPr>
      <w:r w:rsidRPr="00776275">
        <w:rPr>
          <w:rFonts w:asciiTheme="minorHAnsi" w:hAnsiTheme="minorHAnsi"/>
        </w:rPr>
        <w:t>– koordynuje rozdział bieżących zadań stosownie do potrzeb pacjentów, kwalifikacji personelu i zatwierdzonej organizacji świadczeń;</w:t>
      </w:r>
    </w:p>
    <w:p w14:paraId="5647B1CA" w14:textId="77777777" w:rsidR="00D00B7B" w:rsidRPr="00776275" w:rsidRDefault="000F2F08" w:rsidP="00776275">
      <w:pPr>
        <w:ind w:left="369" w:hanging="255"/>
        <w:jc w:val="both"/>
        <w:rPr>
          <w:rFonts w:asciiTheme="minorHAnsi" w:hAnsiTheme="minorHAnsi"/>
        </w:rPr>
      </w:pPr>
      <w:r w:rsidRPr="00776275">
        <w:rPr>
          <w:rFonts w:asciiTheme="minorHAnsi" w:hAnsiTheme="minorHAnsi"/>
        </w:rPr>
        <w:t>– monitoruje terminowość i prawidłowość udzielania oraz dokumentowania świadczeń, w tym kompletność dokumentacji, bez dokonywania zmian w zapisach sporządzonych i podpisanych przez inne osoby;</w:t>
      </w:r>
    </w:p>
    <w:p w14:paraId="177C6F12" w14:textId="77777777" w:rsidR="00D00B7B" w:rsidRPr="00776275" w:rsidRDefault="000F2F08" w:rsidP="00776275">
      <w:pPr>
        <w:ind w:left="369" w:hanging="255"/>
        <w:jc w:val="both"/>
        <w:rPr>
          <w:rFonts w:asciiTheme="minorHAnsi" w:hAnsiTheme="minorHAnsi"/>
        </w:rPr>
      </w:pPr>
      <w:r w:rsidRPr="00776275">
        <w:rPr>
          <w:rFonts w:asciiTheme="minorHAnsi" w:hAnsiTheme="minorHAnsi"/>
        </w:rPr>
        <w:t>– monitoruje zgodność realizacji świadczeń z wymaganiami NFZ, przepisami, procedurami i standardami ZOZ;</w:t>
      </w:r>
    </w:p>
    <w:p w14:paraId="1BBDD378" w14:textId="77777777" w:rsidR="00D00B7B" w:rsidRPr="00776275" w:rsidRDefault="000F2F08" w:rsidP="00776275">
      <w:pPr>
        <w:ind w:left="369" w:hanging="255"/>
        <w:jc w:val="both"/>
        <w:rPr>
          <w:rFonts w:asciiTheme="minorHAnsi" w:hAnsiTheme="minorHAnsi"/>
        </w:rPr>
      </w:pPr>
      <w:r w:rsidRPr="00776275">
        <w:rPr>
          <w:rFonts w:asciiTheme="minorHAnsi" w:hAnsiTheme="minorHAnsi"/>
        </w:rPr>
        <w:t>– współpracuje z kierownikami komórek organizacyjnych, lekarzami, personelem pielęgniarskim i pozostałymi osobami uczestniczącymi w leczeniu i rehabilitacji;</w:t>
      </w:r>
    </w:p>
    <w:p w14:paraId="5C665279" w14:textId="77777777" w:rsidR="00D00B7B" w:rsidRPr="00776275" w:rsidRDefault="000F2F08" w:rsidP="00776275">
      <w:pPr>
        <w:ind w:left="369" w:hanging="255"/>
        <w:jc w:val="both"/>
        <w:rPr>
          <w:rFonts w:asciiTheme="minorHAnsi" w:hAnsiTheme="minorHAnsi"/>
        </w:rPr>
      </w:pPr>
      <w:r w:rsidRPr="00776275">
        <w:rPr>
          <w:rFonts w:asciiTheme="minorHAnsi" w:hAnsiTheme="minorHAnsi"/>
        </w:rPr>
        <w:t>– monitoruje wykorzystanie sprzętu i wyposażenia, zgłasza potrzeby napraw, przeglądów, konserwacji, doposażenia oraz zakupu materiałów;</w:t>
      </w:r>
    </w:p>
    <w:p w14:paraId="5C76C86B" w14:textId="77777777" w:rsidR="00D00B7B" w:rsidRPr="00776275" w:rsidRDefault="000F2F08" w:rsidP="00776275">
      <w:pPr>
        <w:ind w:left="369" w:hanging="255"/>
        <w:jc w:val="both"/>
        <w:rPr>
          <w:rFonts w:asciiTheme="minorHAnsi" w:hAnsiTheme="minorHAnsi"/>
        </w:rPr>
      </w:pPr>
      <w:r w:rsidRPr="00776275">
        <w:rPr>
          <w:rFonts w:asciiTheme="minorHAnsi" w:hAnsiTheme="minorHAnsi"/>
        </w:rPr>
        <w:t>– dokumentuje i zgłasza nieprawidłowości, zagrożenia dla bezpieczeństwa, braki kadrowe, problemy organizacyjne oraz ryzyko niezrealizowania świadczeń;</w:t>
      </w:r>
    </w:p>
    <w:p w14:paraId="53F39041" w14:textId="77777777" w:rsidR="00D00B7B" w:rsidRPr="00776275" w:rsidRDefault="000F2F08" w:rsidP="00776275">
      <w:pPr>
        <w:ind w:left="369" w:hanging="255"/>
        <w:jc w:val="both"/>
        <w:rPr>
          <w:rFonts w:asciiTheme="minorHAnsi" w:hAnsiTheme="minorHAnsi"/>
        </w:rPr>
      </w:pPr>
      <w:r w:rsidRPr="00776275">
        <w:rPr>
          <w:rFonts w:asciiTheme="minorHAnsi" w:hAnsiTheme="minorHAnsi"/>
        </w:rPr>
        <w:t>– przygotowuje dane, zestawienia, analizy, raporty i wyjaśnienia oraz uczestniczy w kontrolach i audytach dotyczących fizjoterapii;</w:t>
      </w:r>
    </w:p>
    <w:p w14:paraId="41F1F038" w14:textId="77777777" w:rsidR="00D00B7B" w:rsidRPr="00776275" w:rsidRDefault="000F2F08" w:rsidP="00776275">
      <w:pPr>
        <w:ind w:left="369" w:hanging="255"/>
        <w:jc w:val="both"/>
        <w:rPr>
          <w:rFonts w:asciiTheme="minorHAnsi" w:hAnsiTheme="minorHAnsi"/>
        </w:rPr>
      </w:pPr>
      <w:r w:rsidRPr="00776275">
        <w:rPr>
          <w:rFonts w:asciiTheme="minorHAnsi" w:hAnsiTheme="minorHAnsi"/>
        </w:rPr>
        <w:t>– współpracuje przy opracowywaniu procedur i standardów, przekazuje zespołowi informacje organizacyjne oraz uczestniczy w odprawach i zebraniach;</w:t>
      </w:r>
    </w:p>
    <w:p w14:paraId="79996FAE" w14:textId="77777777" w:rsidR="00D00B7B" w:rsidRPr="00776275" w:rsidRDefault="000F2F08" w:rsidP="00776275">
      <w:pPr>
        <w:ind w:left="369" w:hanging="255"/>
        <w:jc w:val="both"/>
        <w:rPr>
          <w:rFonts w:asciiTheme="minorHAnsi" w:hAnsiTheme="minorHAnsi"/>
        </w:rPr>
      </w:pPr>
      <w:r w:rsidRPr="00776275">
        <w:rPr>
          <w:rFonts w:asciiTheme="minorHAnsi" w:hAnsiTheme="minorHAnsi"/>
        </w:rPr>
        <w:t>– wydaje bieżące zalecenia organizacyjne w granicach upoważnienia ZOZ, bez przejmowania kompetencji pracodawcy lub kierownika podmiotu leczniczego.</w:t>
      </w:r>
    </w:p>
    <w:p w14:paraId="0E5E502A" w14:textId="77777777" w:rsidR="00D00B7B" w:rsidRPr="00776275" w:rsidRDefault="000F2F08" w:rsidP="00776275">
      <w:pPr>
        <w:jc w:val="both"/>
        <w:rPr>
          <w:rFonts w:asciiTheme="minorHAnsi" w:hAnsiTheme="minorHAnsi"/>
        </w:rPr>
      </w:pPr>
      <w:r w:rsidRPr="00776275">
        <w:rPr>
          <w:rFonts w:asciiTheme="minorHAnsi" w:hAnsiTheme="minorHAnsi"/>
        </w:rPr>
        <w:t>3. Przyjmujący Zamówienie nie jest uprawniony bez odrębnego pisemnego upoważnienia do nawiązywania lub rozwiązywania stosunków pracy i umów cywilnoprawnych, ustalania wynagrodzeń, udzielania urlopów, nakładania kar porządkowych, zaciągania zobowiązań finansowych, zawierania umów ani reprezentowania ZOZ wobec NFZ lub innych podmiotów.</w:t>
      </w:r>
    </w:p>
    <w:p w14:paraId="533608BD" w14:textId="77777777" w:rsidR="00D00B7B" w:rsidRPr="00776275" w:rsidRDefault="000F2F08" w:rsidP="00776275">
      <w:pPr>
        <w:jc w:val="both"/>
        <w:rPr>
          <w:rFonts w:asciiTheme="minorHAnsi" w:hAnsiTheme="minorHAnsi"/>
        </w:rPr>
      </w:pPr>
      <w:r w:rsidRPr="00776275">
        <w:rPr>
          <w:rFonts w:asciiTheme="minorHAnsi" w:hAnsiTheme="minorHAnsi"/>
        </w:rPr>
        <w:t>4. Koordynowanie zespołu nie narusza samodzielności zawodowej poszczególnych fizjoterapeutów ani ich osobistej odpowiedzialności za prawidłowość udzielanych i dokumentowanych świadczeń.</w:t>
      </w:r>
    </w:p>
    <w:p w14:paraId="5AFA1E50" w14:textId="77777777" w:rsidR="00D00B7B" w:rsidRPr="00776275" w:rsidRDefault="000F2F08">
      <w:pPr>
        <w:pStyle w:val="Nagwek1"/>
        <w:jc w:val="center"/>
        <w:rPr>
          <w:rFonts w:asciiTheme="minorHAnsi" w:hAnsiTheme="minorHAnsi"/>
        </w:rPr>
      </w:pPr>
      <w:r w:rsidRPr="00776275">
        <w:rPr>
          <w:rFonts w:asciiTheme="minorHAnsi" w:hAnsiTheme="minorHAnsi"/>
        </w:rPr>
        <w:t>§ 4</w:t>
      </w:r>
      <w:r w:rsidRPr="00776275">
        <w:rPr>
          <w:rFonts w:asciiTheme="minorHAnsi" w:hAnsiTheme="minorHAnsi"/>
        </w:rPr>
        <w:br/>
        <w:t>Kwalifikacje i osobiste wykonywanie Umowy</w:t>
      </w:r>
    </w:p>
    <w:p w14:paraId="4869D33B" w14:textId="77777777" w:rsidR="00D00B7B" w:rsidRPr="00776275" w:rsidRDefault="000F2F08" w:rsidP="00776275">
      <w:pPr>
        <w:ind w:left="369" w:hanging="369"/>
        <w:jc w:val="both"/>
        <w:rPr>
          <w:rFonts w:asciiTheme="minorHAnsi" w:hAnsiTheme="minorHAnsi"/>
        </w:rPr>
      </w:pPr>
      <w:r w:rsidRPr="00776275">
        <w:rPr>
          <w:rFonts w:asciiTheme="minorHAnsi" w:hAnsiTheme="minorHAnsi"/>
          <w:b/>
        </w:rPr>
        <w:t xml:space="preserve">1) </w:t>
      </w:r>
      <w:r w:rsidRPr="00776275">
        <w:rPr>
          <w:rFonts w:asciiTheme="minorHAnsi" w:hAnsiTheme="minorHAnsi"/>
        </w:rPr>
        <w:t>Przyjmujący Zamówienie oświadcza, że przez cały okres Umowy posiada aktualne prawo wykonywania zawodu fizjoterapeuty, wpis do Krajowego Rejestru Fizjoterapeutów, kwalifikacje i doświadczenie wskazane w ofercie, właściwy wpis do RPWDL, aktualne ubezpieczenie OC oraz wymagane badania i szkolenia.</w:t>
      </w:r>
    </w:p>
    <w:p w14:paraId="1ED9550E" w14:textId="77777777" w:rsidR="00D00B7B" w:rsidRPr="00776275" w:rsidRDefault="000F2F08" w:rsidP="00776275">
      <w:pPr>
        <w:ind w:left="369" w:hanging="369"/>
        <w:jc w:val="both"/>
        <w:rPr>
          <w:rFonts w:asciiTheme="minorHAnsi" w:hAnsiTheme="minorHAnsi"/>
        </w:rPr>
      </w:pPr>
      <w:r w:rsidRPr="00776275">
        <w:rPr>
          <w:rFonts w:asciiTheme="minorHAnsi" w:hAnsiTheme="minorHAnsi"/>
          <w:b/>
        </w:rPr>
        <w:t xml:space="preserve">2) </w:t>
      </w:r>
      <w:r w:rsidRPr="00776275">
        <w:rPr>
          <w:rFonts w:asciiTheme="minorHAnsi" w:hAnsiTheme="minorHAnsi"/>
        </w:rPr>
        <w:t>Najpóźniej przed zawarciem Umowy Przyjmujący Zamówienie przedkłada dokumenty potwierdzające wpis do CEIDG i RPWDL, polisę OC wraz z dowodem opłacenia składki oraz pozostałe dokumenty wymagane przez SWKO.</w:t>
      </w:r>
    </w:p>
    <w:p w14:paraId="12A0ACAA" w14:textId="77777777" w:rsidR="00D00B7B" w:rsidRPr="00776275" w:rsidRDefault="000F2F08" w:rsidP="00776275">
      <w:pPr>
        <w:ind w:left="369" w:hanging="369"/>
        <w:jc w:val="both"/>
        <w:rPr>
          <w:rFonts w:asciiTheme="minorHAnsi" w:hAnsiTheme="minorHAnsi"/>
        </w:rPr>
      </w:pPr>
      <w:r w:rsidRPr="00776275">
        <w:rPr>
          <w:rFonts w:asciiTheme="minorHAnsi" w:hAnsiTheme="minorHAnsi"/>
          <w:b/>
        </w:rPr>
        <w:t xml:space="preserve">3) </w:t>
      </w:r>
      <w:r w:rsidRPr="00776275">
        <w:rPr>
          <w:rFonts w:asciiTheme="minorHAnsi" w:hAnsiTheme="minorHAnsi"/>
        </w:rPr>
        <w:t xml:space="preserve">Przyjmujący Zamówienie wykonuje funkcję koordynatora osobiście i nie może powierzyć jej innej osobie. Zastępstwo w zakresie świadczeń fizjoterapeutycznych jest dopuszczalne wyłącznie incydentalnie, na zasadach określonych w </w:t>
      </w:r>
      <w:r w:rsidRPr="00776275">
        <w:rPr>
          <w:rFonts w:asciiTheme="minorHAnsi" w:hAnsiTheme="minorHAnsi"/>
        </w:rPr>
        <w:lastRenderedPageBreak/>
        <w:t>SWKO, po uprzedniej pisemnej zgodzie ZOZ i pod warunkiem spełniania przez zastępcę wszystkich wymaganych kwalifikacji oraz posiadania OC. Zastępstwo nie może stanowić stałego sposobu realizacji Umowy.</w:t>
      </w:r>
    </w:p>
    <w:p w14:paraId="390CC089" w14:textId="77777777" w:rsidR="00D00B7B" w:rsidRPr="00776275" w:rsidRDefault="000F2F08" w:rsidP="00776275">
      <w:pPr>
        <w:ind w:left="369" w:hanging="369"/>
        <w:jc w:val="both"/>
        <w:rPr>
          <w:rFonts w:asciiTheme="minorHAnsi" w:hAnsiTheme="minorHAnsi"/>
        </w:rPr>
      </w:pPr>
      <w:r w:rsidRPr="00776275">
        <w:rPr>
          <w:rFonts w:asciiTheme="minorHAnsi" w:hAnsiTheme="minorHAnsi"/>
          <w:b/>
        </w:rPr>
        <w:t xml:space="preserve">4) </w:t>
      </w:r>
      <w:r w:rsidRPr="00776275">
        <w:rPr>
          <w:rFonts w:asciiTheme="minorHAnsi" w:hAnsiTheme="minorHAnsi"/>
        </w:rPr>
        <w:t>Przyjmujący Zamówienie niezwłocznie, nie później niż w ciągu 24 godzin, informuje ZOZ o utracie, zawieszeniu, ograniczeniu lub ryzyku utraty uprawnień, wpisów rejestrowych, ochrony ubezpieczeniowej albo zdolności do bezpiecznej realizacji Umowy.</w:t>
      </w:r>
    </w:p>
    <w:p w14:paraId="39432C40" w14:textId="77777777" w:rsidR="00D00B7B" w:rsidRPr="00776275" w:rsidRDefault="000F2F08" w:rsidP="00776275">
      <w:pPr>
        <w:ind w:left="369" w:hanging="369"/>
        <w:jc w:val="both"/>
        <w:rPr>
          <w:rFonts w:asciiTheme="minorHAnsi" w:hAnsiTheme="minorHAnsi"/>
        </w:rPr>
      </w:pPr>
      <w:r w:rsidRPr="00776275">
        <w:rPr>
          <w:rFonts w:asciiTheme="minorHAnsi" w:hAnsiTheme="minorHAnsi"/>
          <w:b/>
        </w:rPr>
        <w:t xml:space="preserve">5) </w:t>
      </w:r>
      <w:r w:rsidRPr="00776275">
        <w:rPr>
          <w:rFonts w:asciiTheme="minorHAnsi" w:hAnsiTheme="minorHAnsi"/>
        </w:rPr>
        <w:t>Przed rozpoczęciem realizacji obowiązków Przyjmujący Zamówienie składa dokumenty i oświadczenia wymagane przepisami dotyczącymi ochrony małoletnich, jeżeli zakres powierzonych czynności może obejmować kontakt z małoletnimi.</w:t>
      </w:r>
    </w:p>
    <w:p w14:paraId="61055CFA" w14:textId="77777777" w:rsidR="00D00B7B" w:rsidRPr="00776275" w:rsidRDefault="000F2F08" w:rsidP="00776275">
      <w:pPr>
        <w:ind w:left="369" w:hanging="369"/>
        <w:jc w:val="both"/>
        <w:rPr>
          <w:rFonts w:asciiTheme="minorHAnsi" w:hAnsiTheme="minorHAnsi"/>
        </w:rPr>
      </w:pPr>
      <w:r w:rsidRPr="00776275">
        <w:rPr>
          <w:rFonts w:asciiTheme="minorHAnsi" w:hAnsiTheme="minorHAnsi"/>
          <w:b/>
        </w:rPr>
        <w:t xml:space="preserve">6) </w:t>
      </w:r>
      <w:r w:rsidRPr="00776275">
        <w:rPr>
          <w:rFonts w:asciiTheme="minorHAnsi" w:hAnsiTheme="minorHAnsi"/>
        </w:rPr>
        <w:t>Umowa ma charakter cywilnoprawny i nie stanowi stosunku pracy. Przyjmujący Zamówienie samodzielnie rozlicza zobowiązania publicznoprawne, zachowując obowiązek przestrzegania procedur ZOZ oraz zatwierdzonej organizacji udzielania świadczeń.</w:t>
      </w:r>
    </w:p>
    <w:p w14:paraId="25CCD8D6" w14:textId="77777777" w:rsidR="00D00B7B" w:rsidRPr="00776275" w:rsidRDefault="000F2F08">
      <w:pPr>
        <w:pStyle w:val="Nagwek1"/>
        <w:jc w:val="center"/>
        <w:rPr>
          <w:rFonts w:asciiTheme="minorHAnsi" w:hAnsiTheme="minorHAnsi"/>
        </w:rPr>
      </w:pPr>
      <w:r w:rsidRPr="00776275">
        <w:rPr>
          <w:rFonts w:asciiTheme="minorHAnsi" w:hAnsiTheme="minorHAnsi"/>
        </w:rPr>
        <w:t>§ 5</w:t>
      </w:r>
      <w:r w:rsidRPr="00776275">
        <w:rPr>
          <w:rFonts w:asciiTheme="minorHAnsi" w:hAnsiTheme="minorHAnsi"/>
        </w:rPr>
        <w:br/>
        <w:t>Prawo opcji</w:t>
      </w:r>
    </w:p>
    <w:p w14:paraId="3EA74071" w14:textId="77777777" w:rsidR="00D00B7B" w:rsidRPr="00776275" w:rsidRDefault="000F2F08" w:rsidP="00776275">
      <w:pPr>
        <w:ind w:left="369" w:hanging="369"/>
        <w:jc w:val="both"/>
        <w:rPr>
          <w:rFonts w:asciiTheme="minorHAnsi" w:hAnsiTheme="minorHAnsi"/>
        </w:rPr>
      </w:pPr>
      <w:r w:rsidRPr="00776275">
        <w:rPr>
          <w:rFonts w:asciiTheme="minorHAnsi" w:hAnsiTheme="minorHAnsi"/>
          <w:b/>
        </w:rPr>
        <w:t xml:space="preserve">1) </w:t>
      </w:r>
      <w:r w:rsidRPr="00776275">
        <w:rPr>
          <w:rFonts w:asciiTheme="minorHAnsi" w:hAnsiTheme="minorHAnsi"/>
        </w:rPr>
        <w:t>Po wykorzystaniu albo przy prognozowanym wykorzystaniu liczby godzin lub wartości zamówienia podstawowego ZOZ może, pod warunkiem wystąpienia rzeczywistego zapotrzebowania i uprzedniego zabezpieczenia środków finansowych, złożyć pisemne oświadczenie o uruchomieniu prawa opcji w całości albo w części.</w:t>
      </w:r>
    </w:p>
    <w:p w14:paraId="315FF975" w14:textId="77777777" w:rsidR="00D00B7B" w:rsidRPr="00776275" w:rsidRDefault="000F2F08" w:rsidP="00776275">
      <w:pPr>
        <w:ind w:left="369" w:hanging="369"/>
        <w:jc w:val="both"/>
        <w:rPr>
          <w:rFonts w:asciiTheme="minorHAnsi" w:hAnsiTheme="minorHAnsi"/>
        </w:rPr>
      </w:pPr>
      <w:r w:rsidRPr="00776275">
        <w:rPr>
          <w:rFonts w:asciiTheme="minorHAnsi" w:hAnsiTheme="minorHAnsi"/>
          <w:b/>
        </w:rPr>
        <w:t xml:space="preserve">2) </w:t>
      </w:r>
      <w:r w:rsidRPr="00776275">
        <w:rPr>
          <w:rFonts w:asciiTheme="minorHAnsi" w:hAnsiTheme="minorHAnsi"/>
        </w:rPr>
        <w:t>Oświadczenie określa liczbę uruchamianych godzin, maksymalną wartość uruchamianej części opcji oraz termin lub okres jej wykorzystania. Może zostać złożone jednorazowo albo wielokrotnie w okresie obowiązywania Umowy. Łączna liczba godzin opcji nie przekroczy 1 125.</w:t>
      </w:r>
    </w:p>
    <w:p w14:paraId="49F1BF24" w14:textId="77777777" w:rsidR="00D00B7B" w:rsidRPr="00776275" w:rsidRDefault="000F2F08" w:rsidP="00776275">
      <w:pPr>
        <w:ind w:left="369" w:hanging="369"/>
        <w:jc w:val="both"/>
        <w:rPr>
          <w:rFonts w:asciiTheme="minorHAnsi" w:hAnsiTheme="minorHAnsi"/>
        </w:rPr>
      </w:pPr>
      <w:r w:rsidRPr="00776275">
        <w:rPr>
          <w:rFonts w:asciiTheme="minorHAnsi" w:hAnsiTheme="minorHAnsi"/>
          <w:b/>
        </w:rPr>
        <w:t xml:space="preserve">3) </w:t>
      </w:r>
      <w:r w:rsidRPr="00776275">
        <w:rPr>
          <w:rFonts w:asciiTheme="minorHAnsi" w:hAnsiTheme="minorHAnsi"/>
        </w:rPr>
        <w:t>Uruchomienie opcji nie wymaga aneksu. Do godzin opcji stosuje się tę samą stawkę oraz wszystkie postanowienia Umowy. Opcja nie może zmieniać rodzaju świadczeń ani przedłużać Umowy poza 31 grudnia 2027 r.</w:t>
      </w:r>
    </w:p>
    <w:p w14:paraId="5A3EA669" w14:textId="77777777" w:rsidR="00D00B7B" w:rsidRPr="00776275" w:rsidRDefault="000F2F08" w:rsidP="00776275">
      <w:pPr>
        <w:ind w:left="369" w:hanging="369"/>
        <w:jc w:val="both"/>
        <w:rPr>
          <w:rFonts w:asciiTheme="minorHAnsi" w:hAnsiTheme="minorHAnsi"/>
        </w:rPr>
      </w:pPr>
      <w:r w:rsidRPr="00776275">
        <w:rPr>
          <w:rFonts w:asciiTheme="minorHAnsi" w:hAnsiTheme="minorHAnsi"/>
          <w:b/>
        </w:rPr>
        <w:t xml:space="preserve">4) </w:t>
      </w:r>
      <w:r w:rsidRPr="00776275">
        <w:rPr>
          <w:rFonts w:asciiTheme="minorHAnsi" w:hAnsiTheme="minorHAnsi"/>
        </w:rPr>
        <w:t>Uruchomienie opcji nie stanowi gwarancji zlecenia wszystkich godzin wskazanych w oświadczeniu. Wynagrodzenie przysługuje wyłącznie za godziny faktycznie wykonane i zatwierdzone.</w:t>
      </w:r>
    </w:p>
    <w:p w14:paraId="3082FE49" w14:textId="77777777" w:rsidR="00D00B7B" w:rsidRPr="00776275" w:rsidRDefault="000F2F08" w:rsidP="00776275">
      <w:pPr>
        <w:ind w:left="369" w:hanging="369"/>
        <w:jc w:val="both"/>
        <w:rPr>
          <w:rFonts w:asciiTheme="minorHAnsi" w:hAnsiTheme="minorHAnsi"/>
        </w:rPr>
      </w:pPr>
      <w:r w:rsidRPr="00776275">
        <w:rPr>
          <w:rFonts w:asciiTheme="minorHAnsi" w:hAnsiTheme="minorHAnsi"/>
          <w:b/>
        </w:rPr>
        <w:t xml:space="preserve">5) </w:t>
      </w:r>
      <w:r w:rsidRPr="00776275">
        <w:rPr>
          <w:rFonts w:asciiTheme="minorHAnsi" w:hAnsiTheme="minorHAnsi"/>
        </w:rPr>
        <w:t>Nieskorzystanie z opcji albo skorzystanie z niej w zakresie mniejszym niż maksymalny nie stanowi niewykonania Umowy i nie rodzi roszczeń Przyjmującego Zamówienie, w szczególności o wynagrodzenie, odszkodowanie lub utracone korzyści.</w:t>
      </w:r>
    </w:p>
    <w:p w14:paraId="2C61FED4" w14:textId="77777777" w:rsidR="00D00B7B" w:rsidRPr="00776275" w:rsidRDefault="000F2F08">
      <w:pPr>
        <w:pStyle w:val="Nagwek1"/>
        <w:jc w:val="center"/>
        <w:rPr>
          <w:rFonts w:asciiTheme="minorHAnsi" w:hAnsiTheme="minorHAnsi"/>
        </w:rPr>
      </w:pPr>
      <w:r w:rsidRPr="00776275">
        <w:rPr>
          <w:rFonts w:asciiTheme="minorHAnsi" w:hAnsiTheme="minorHAnsi"/>
        </w:rPr>
        <w:t>§ 6</w:t>
      </w:r>
      <w:r w:rsidRPr="00776275">
        <w:rPr>
          <w:rFonts w:asciiTheme="minorHAnsi" w:hAnsiTheme="minorHAnsi"/>
        </w:rPr>
        <w:br/>
        <w:t>Wynagrodzenie</w:t>
      </w:r>
    </w:p>
    <w:p w14:paraId="4679C95B" w14:textId="77777777" w:rsidR="00D00B7B" w:rsidRPr="00776275" w:rsidRDefault="000F2F08" w:rsidP="00776275">
      <w:pPr>
        <w:ind w:left="369" w:hanging="369"/>
        <w:jc w:val="both"/>
        <w:rPr>
          <w:rFonts w:asciiTheme="minorHAnsi" w:hAnsiTheme="minorHAnsi"/>
        </w:rPr>
      </w:pPr>
      <w:r w:rsidRPr="00776275">
        <w:rPr>
          <w:rFonts w:asciiTheme="minorHAnsi" w:hAnsiTheme="minorHAnsi"/>
          <w:b/>
        </w:rPr>
        <w:t xml:space="preserve">1) </w:t>
      </w:r>
      <w:r w:rsidRPr="00776275">
        <w:rPr>
          <w:rFonts w:asciiTheme="minorHAnsi" w:hAnsiTheme="minorHAnsi"/>
        </w:rPr>
        <w:t>Za każdą zatwierdzoną godzinę realizacji Umowy przysługuje wynagrodzenie według jednej stawki: …………… zł brutto (słownie: …………………………………………………………………). Formularz cenowy i wartości maksymalne określa załącznik nr 1.</w:t>
      </w:r>
    </w:p>
    <w:p w14:paraId="492E86B1" w14:textId="77777777" w:rsidR="00D00B7B" w:rsidRPr="00776275" w:rsidRDefault="000F2F08" w:rsidP="00776275">
      <w:pPr>
        <w:ind w:left="369" w:hanging="369"/>
        <w:jc w:val="both"/>
        <w:rPr>
          <w:rFonts w:asciiTheme="minorHAnsi" w:hAnsiTheme="minorHAnsi"/>
        </w:rPr>
      </w:pPr>
      <w:r w:rsidRPr="00776275">
        <w:rPr>
          <w:rFonts w:asciiTheme="minorHAnsi" w:hAnsiTheme="minorHAnsi"/>
          <w:b/>
        </w:rPr>
        <w:t xml:space="preserve">2) </w:t>
      </w:r>
      <w:r w:rsidRPr="00776275">
        <w:rPr>
          <w:rFonts w:asciiTheme="minorHAnsi" w:hAnsiTheme="minorHAnsi"/>
        </w:rPr>
        <w:t>Jedna godzina oznacza 60 minut. Niepełne godziny rozlicza się proporcjonalnie w odcinkach 15-minutowych, na podstawie zatwierdzonego zestawienia.</w:t>
      </w:r>
    </w:p>
    <w:p w14:paraId="18F21DF4" w14:textId="77777777" w:rsidR="00D00B7B" w:rsidRPr="00776275" w:rsidRDefault="000F2F08" w:rsidP="00776275">
      <w:pPr>
        <w:ind w:left="369" w:hanging="369"/>
        <w:jc w:val="both"/>
        <w:rPr>
          <w:rFonts w:asciiTheme="minorHAnsi" w:hAnsiTheme="minorHAnsi"/>
        </w:rPr>
      </w:pPr>
      <w:r w:rsidRPr="00776275">
        <w:rPr>
          <w:rFonts w:asciiTheme="minorHAnsi" w:hAnsiTheme="minorHAnsi"/>
          <w:b/>
        </w:rPr>
        <w:t xml:space="preserve">3) </w:t>
      </w:r>
      <w:r w:rsidRPr="00776275">
        <w:rPr>
          <w:rFonts w:asciiTheme="minorHAnsi" w:hAnsiTheme="minorHAnsi"/>
        </w:rPr>
        <w:t>Stawka obejmuje wszystkie obowiązki i koszty Przyjmującego Zamówienie, w szczególności świadczenia fizjoterapeutyczne, czynności koordynacyjne, organizacyjne, kontrolne, dokumentacyjne i sprawozdawcze, a także podatki, składki, ubezpieczenie i inne obciążenia. Nie przysługuje odrębny dodatek za pełnienie funkcji koordynatora.</w:t>
      </w:r>
    </w:p>
    <w:p w14:paraId="1B73D177" w14:textId="77777777" w:rsidR="00D00B7B" w:rsidRPr="00776275" w:rsidRDefault="000F2F08" w:rsidP="00776275">
      <w:pPr>
        <w:ind w:left="369" w:hanging="369"/>
        <w:jc w:val="both"/>
        <w:rPr>
          <w:rFonts w:asciiTheme="minorHAnsi" w:hAnsiTheme="minorHAnsi"/>
        </w:rPr>
      </w:pPr>
      <w:r w:rsidRPr="00776275">
        <w:rPr>
          <w:rFonts w:asciiTheme="minorHAnsi" w:hAnsiTheme="minorHAnsi"/>
          <w:b/>
        </w:rPr>
        <w:t xml:space="preserve">4) </w:t>
      </w:r>
      <w:r w:rsidRPr="00776275">
        <w:rPr>
          <w:rFonts w:asciiTheme="minorHAnsi" w:hAnsiTheme="minorHAnsi"/>
        </w:rPr>
        <w:t>Stawka jest stała przez okres Umowy i nie podlega waloryzacji, chyba że bezwzględnie obowiązujący przepis prawa wymaga odmiennego postępowania.</w:t>
      </w:r>
    </w:p>
    <w:p w14:paraId="45378212" w14:textId="77777777" w:rsidR="00D00B7B" w:rsidRPr="00776275" w:rsidRDefault="000F2F08" w:rsidP="00776275">
      <w:pPr>
        <w:ind w:left="369" w:hanging="369"/>
        <w:jc w:val="both"/>
        <w:rPr>
          <w:rFonts w:asciiTheme="minorHAnsi" w:hAnsiTheme="minorHAnsi"/>
        </w:rPr>
      </w:pPr>
      <w:r w:rsidRPr="00776275">
        <w:rPr>
          <w:rFonts w:asciiTheme="minorHAnsi" w:hAnsiTheme="minorHAnsi"/>
          <w:b/>
        </w:rPr>
        <w:t xml:space="preserve">5) </w:t>
      </w:r>
      <w:r w:rsidRPr="00776275">
        <w:rPr>
          <w:rFonts w:asciiTheme="minorHAnsi" w:hAnsiTheme="minorHAnsi"/>
        </w:rPr>
        <w:t>Jeżeli świadczenie korzysta ze zwolnienia z VAT, Przyjmujący Zamówienie wskazuje właściwą podstawę na fakturze. Zmiana statusu podatkowego Przyjmującego Zamówienie nie zwiększa maksymalnego wynagrodzenia brutto.</w:t>
      </w:r>
    </w:p>
    <w:p w14:paraId="7D85BD15" w14:textId="77777777" w:rsidR="00D00B7B" w:rsidRPr="00776275" w:rsidRDefault="000F2F08">
      <w:pPr>
        <w:pStyle w:val="Nagwek1"/>
        <w:jc w:val="center"/>
        <w:rPr>
          <w:rFonts w:asciiTheme="minorHAnsi" w:hAnsiTheme="minorHAnsi"/>
        </w:rPr>
      </w:pPr>
      <w:r w:rsidRPr="00776275">
        <w:rPr>
          <w:rFonts w:asciiTheme="minorHAnsi" w:hAnsiTheme="minorHAnsi"/>
        </w:rPr>
        <w:t>§ 7</w:t>
      </w:r>
      <w:r w:rsidRPr="00776275">
        <w:rPr>
          <w:rFonts w:asciiTheme="minorHAnsi" w:hAnsiTheme="minorHAnsi"/>
        </w:rPr>
        <w:br/>
        <w:t>Rozliczenie i płatność</w:t>
      </w:r>
    </w:p>
    <w:p w14:paraId="0EB3D8F3" w14:textId="77777777" w:rsidR="00D00B7B" w:rsidRPr="00776275" w:rsidRDefault="000F2F08" w:rsidP="00776275">
      <w:pPr>
        <w:ind w:left="369" w:hanging="369"/>
        <w:jc w:val="both"/>
        <w:rPr>
          <w:rFonts w:asciiTheme="minorHAnsi" w:hAnsiTheme="minorHAnsi"/>
        </w:rPr>
      </w:pPr>
      <w:r w:rsidRPr="00776275">
        <w:rPr>
          <w:rFonts w:asciiTheme="minorHAnsi" w:hAnsiTheme="minorHAnsi"/>
          <w:b/>
        </w:rPr>
        <w:t xml:space="preserve">1) </w:t>
      </w:r>
      <w:r w:rsidRPr="00776275">
        <w:rPr>
          <w:rFonts w:asciiTheme="minorHAnsi" w:hAnsiTheme="minorHAnsi"/>
        </w:rPr>
        <w:t>Okresem rozliczeniowym jest miesiąc kalendarzowy. Do 5. dnia roboczego następnego miesiąca Przyjmujący Zamówienie przekazuje zestawienie według załącznika nr 2, obejmujące datę, przedział czasu, liczbę godzin, miejsce i rodzaj czynności oraz uwagi.</w:t>
      </w:r>
    </w:p>
    <w:p w14:paraId="2496A1BE" w14:textId="77777777" w:rsidR="00D00B7B" w:rsidRPr="00776275" w:rsidRDefault="000F2F08" w:rsidP="00776275">
      <w:pPr>
        <w:ind w:left="369" w:hanging="369"/>
        <w:jc w:val="both"/>
        <w:rPr>
          <w:rFonts w:asciiTheme="minorHAnsi" w:hAnsiTheme="minorHAnsi"/>
        </w:rPr>
      </w:pPr>
      <w:r w:rsidRPr="00776275">
        <w:rPr>
          <w:rFonts w:asciiTheme="minorHAnsi" w:hAnsiTheme="minorHAnsi"/>
          <w:b/>
        </w:rPr>
        <w:t xml:space="preserve">2) </w:t>
      </w:r>
      <w:r w:rsidRPr="00776275">
        <w:rPr>
          <w:rFonts w:asciiTheme="minorHAnsi" w:hAnsiTheme="minorHAnsi"/>
        </w:rPr>
        <w:t>Osoba upoważniona przez ZOZ zatwierdza zestawienie albo zgłasza zastrzeżenia w terminie 3 dni roboczych. Przyjmujący Zamówienie wyjaśnia i usuwa rozbieżności przed wystawieniem faktury.</w:t>
      </w:r>
    </w:p>
    <w:p w14:paraId="41C7CA18" w14:textId="77777777" w:rsidR="00D00B7B" w:rsidRPr="00776275" w:rsidRDefault="000F2F08" w:rsidP="00776275">
      <w:pPr>
        <w:ind w:left="369" w:hanging="369"/>
        <w:jc w:val="both"/>
        <w:rPr>
          <w:rFonts w:asciiTheme="minorHAnsi" w:hAnsiTheme="minorHAnsi"/>
        </w:rPr>
      </w:pPr>
      <w:r w:rsidRPr="00776275">
        <w:rPr>
          <w:rFonts w:asciiTheme="minorHAnsi" w:hAnsiTheme="minorHAnsi"/>
          <w:b/>
        </w:rPr>
        <w:t xml:space="preserve">3) </w:t>
      </w:r>
      <w:r w:rsidRPr="00776275">
        <w:rPr>
          <w:rFonts w:asciiTheme="minorHAnsi" w:hAnsiTheme="minorHAnsi"/>
        </w:rPr>
        <w:t>Po zatwierdzeniu zestawienia Przyjmujący Zamówienie wystawia fakturę. Faktura zawiera co najmniej numer Umowy, miesiąc rozliczeniowy, liczbę zatwierdzonych godzin i stawkę.</w:t>
      </w:r>
    </w:p>
    <w:p w14:paraId="28A0CCEB" w14:textId="77777777" w:rsidR="00D00B7B" w:rsidRPr="00776275" w:rsidRDefault="000F2F08" w:rsidP="00776275">
      <w:pPr>
        <w:ind w:left="369" w:hanging="369"/>
        <w:jc w:val="both"/>
        <w:rPr>
          <w:rFonts w:asciiTheme="minorHAnsi" w:hAnsiTheme="minorHAnsi"/>
        </w:rPr>
      </w:pPr>
      <w:r w:rsidRPr="00776275">
        <w:rPr>
          <w:rFonts w:asciiTheme="minorHAnsi" w:hAnsiTheme="minorHAnsi"/>
          <w:b/>
        </w:rPr>
        <w:t xml:space="preserve">4) </w:t>
      </w:r>
      <w:r w:rsidRPr="00776275">
        <w:rPr>
          <w:rFonts w:asciiTheme="minorHAnsi" w:hAnsiTheme="minorHAnsi"/>
        </w:rPr>
        <w:t>Fakturę ustrukturyzowaną wystawia się i udostępnia za pośrednictwem Krajowego Systemu e-Faktur, jeżeli i w zakresie, w jakim obowiązek taki wynika z przepisów. W przypadkach prawnie dopuszczonych fakturę przekazuje się w innej uzgodnionej formie.</w:t>
      </w:r>
    </w:p>
    <w:p w14:paraId="3BE210D0" w14:textId="77777777" w:rsidR="00D00B7B" w:rsidRPr="00776275" w:rsidRDefault="000F2F08" w:rsidP="00776275">
      <w:pPr>
        <w:ind w:left="369" w:hanging="369"/>
        <w:jc w:val="both"/>
        <w:rPr>
          <w:rFonts w:asciiTheme="minorHAnsi" w:hAnsiTheme="minorHAnsi"/>
        </w:rPr>
      </w:pPr>
      <w:r w:rsidRPr="00776275">
        <w:rPr>
          <w:rFonts w:asciiTheme="minorHAnsi" w:hAnsiTheme="minorHAnsi"/>
          <w:b/>
        </w:rPr>
        <w:t xml:space="preserve">5) </w:t>
      </w:r>
      <w:r w:rsidRPr="00776275">
        <w:rPr>
          <w:rFonts w:asciiTheme="minorHAnsi" w:hAnsiTheme="minorHAnsi"/>
        </w:rPr>
        <w:t>Termin płatności wynosi 30 dni od dnia prawidłowego otrzymania faktury przez ZOZ, nie wcześniej jednak niż od zatwierdzenia zestawienia. Za dzień zapłaty uważa się dzień obciążenia rachunku bankowego ZOZ.</w:t>
      </w:r>
    </w:p>
    <w:p w14:paraId="6AABD34D" w14:textId="77777777" w:rsidR="00D00B7B" w:rsidRPr="00776275" w:rsidRDefault="000F2F08" w:rsidP="00776275">
      <w:pPr>
        <w:ind w:left="369" w:hanging="369"/>
        <w:jc w:val="both"/>
        <w:rPr>
          <w:rFonts w:asciiTheme="minorHAnsi" w:hAnsiTheme="minorHAnsi"/>
        </w:rPr>
      </w:pPr>
      <w:r w:rsidRPr="00776275">
        <w:rPr>
          <w:rFonts w:asciiTheme="minorHAnsi" w:hAnsiTheme="minorHAnsi"/>
          <w:b/>
        </w:rPr>
        <w:lastRenderedPageBreak/>
        <w:t xml:space="preserve">6) </w:t>
      </w:r>
      <w:r w:rsidRPr="00776275">
        <w:rPr>
          <w:rFonts w:asciiTheme="minorHAnsi" w:hAnsiTheme="minorHAnsi"/>
        </w:rPr>
        <w:t>ZOZ może wstrzymać zapłatę części spornej do czasu wyjaśnienia rozbieżności; część bezsporna podlega zapłacie w terminie.</w:t>
      </w:r>
    </w:p>
    <w:p w14:paraId="5CD625B6" w14:textId="77777777" w:rsidR="00D00B7B" w:rsidRPr="00776275" w:rsidRDefault="000F2F08">
      <w:pPr>
        <w:pStyle w:val="Nagwek1"/>
        <w:jc w:val="center"/>
        <w:rPr>
          <w:rFonts w:asciiTheme="minorHAnsi" w:hAnsiTheme="minorHAnsi"/>
        </w:rPr>
      </w:pPr>
      <w:r w:rsidRPr="00776275">
        <w:rPr>
          <w:rFonts w:asciiTheme="minorHAnsi" w:hAnsiTheme="minorHAnsi"/>
        </w:rPr>
        <w:t>§ 8</w:t>
      </w:r>
      <w:r w:rsidRPr="00776275">
        <w:rPr>
          <w:rFonts w:asciiTheme="minorHAnsi" w:hAnsiTheme="minorHAnsi"/>
        </w:rPr>
        <w:br/>
        <w:t>Wartość Umowy i limity</w:t>
      </w:r>
    </w:p>
    <w:p w14:paraId="1E7190CF" w14:textId="77777777" w:rsidR="00D00B7B" w:rsidRPr="00776275" w:rsidRDefault="000F2F08">
      <w:pPr>
        <w:ind w:left="369" w:hanging="369"/>
        <w:rPr>
          <w:rFonts w:asciiTheme="minorHAnsi" w:hAnsiTheme="minorHAnsi"/>
        </w:rPr>
      </w:pPr>
      <w:r w:rsidRPr="00776275">
        <w:rPr>
          <w:rFonts w:asciiTheme="minorHAnsi" w:hAnsiTheme="minorHAnsi"/>
          <w:b/>
        </w:rPr>
        <w:t xml:space="preserve">1) </w:t>
      </w:r>
      <w:r w:rsidRPr="00776275">
        <w:rPr>
          <w:rFonts w:asciiTheme="minorHAnsi" w:hAnsiTheme="minorHAnsi"/>
        </w:rPr>
        <w:t>Maksymalna wartość zamówienia podstawowego wynosi 2 250 × stawka z § 6 ust. 1, tj. ……………………… zł brutto.</w:t>
      </w:r>
    </w:p>
    <w:p w14:paraId="05CD18F0" w14:textId="77777777" w:rsidR="00D00B7B" w:rsidRPr="00776275" w:rsidRDefault="000F2F08">
      <w:pPr>
        <w:ind w:left="369" w:hanging="369"/>
        <w:rPr>
          <w:rFonts w:asciiTheme="minorHAnsi" w:hAnsiTheme="minorHAnsi"/>
        </w:rPr>
      </w:pPr>
      <w:r w:rsidRPr="00776275">
        <w:rPr>
          <w:rFonts w:asciiTheme="minorHAnsi" w:hAnsiTheme="minorHAnsi"/>
          <w:b/>
        </w:rPr>
        <w:t xml:space="preserve">2) </w:t>
      </w:r>
      <w:r w:rsidRPr="00776275">
        <w:rPr>
          <w:rFonts w:asciiTheme="minorHAnsi" w:hAnsiTheme="minorHAnsi"/>
        </w:rPr>
        <w:t>Maksymalna wartość prawa opcji wynosi 1 125 × stawka z § 6 ust. 1, tj. ……………………… zł brutto.</w:t>
      </w:r>
    </w:p>
    <w:p w14:paraId="28426A75" w14:textId="77777777" w:rsidR="00D00B7B" w:rsidRPr="00106C54" w:rsidRDefault="000F2F08">
      <w:pPr>
        <w:ind w:left="369" w:hanging="369"/>
        <w:rPr>
          <w:rFonts w:asciiTheme="minorHAnsi" w:hAnsiTheme="minorHAnsi"/>
          <w:bCs/>
          <w:lang w:val="pl-PL"/>
        </w:rPr>
      </w:pPr>
      <w:r w:rsidRPr="00106C54">
        <w:rPr>
          <w:rFonts w:asciiTheme="minorHAnsi" w:hAnsiTheme="minorHAnsi"/>
          <w:bCs/>
          <w:lang w:val="pl-PL"/>
        </w:rPr>
        <w:t>3) Łączna maksymalna wartość Umowy wynosi 3 375 × stawka z § 6 ust. 1, tj. ……………………… zł brutto.</w:t>
      </w:r>
    </w:p>
    <w:p w14:paraId="3BD070D2" w14:textId="2AC088B3" w:rsidR="00E73233" w:rsidRPr="00106C54" w:rsidRDefault="00106C54" w:rsidP="00106C54">
      <w:pPr>
        <w:ind w:left="369" w:hanging="369"/>
        <w:rPr>
          <w:rFonts w:asciiTheme="minorHAnsi" w:hAnsiTheme="minorHAnsi"/>
          <w:bCs/>
          <w:lang w:val="pl-PL"/>
        </w:rPr>
      </w:pPr>
      <w:r w:rsidRPr="00106C54">
        <w:rPr>
          <w:rFonts w:asciiTheme="minorHAnsi" w:hAnsiTheme="minorHAnsi"/>
          <w:bCs/>
          <w:lang w:val="pl-PL"/>
        </w:rPr>
        <w:t xml:space="preserve">4) </w:t>
      </w:r>
      <w:r w:rsidR="00E73233" w:rsidRPr="00106C54">
        <w:rPr>
          <w:rFonts w:asciiTheme="minorHAnsi" w:hAnsiTheme="minorHAnsi"/>
          <w:bCs/>
          <w:lang w:val="pl-PL"/>
        </w:rPr>
        <w:t>ZOZ monitoruje wykorzystanie liczby godzin i wartości Umowy. Wykonanie świadczeń ponad limit zamówienia podstawowego bez uprzedniego uruchomienia prawa opcji albo ponad łączny maksymalny limit Umowy nie rodzi prawa do wynagrodzenia. Przyjmujący Zamówienie zobowiązany jest niezwłocznie informować ZOZ o zbliżającym się wykorzystaniu właściwego limitu.</w:t>
      </w:r>
    </w:p>
    <w:p w14:paraId="303C8AFB" w14:textId="2384E1A0" w:rsidR="00D00B7B" w:rsidRPr="00106C54" w:rsidRDefault="000F2F08">
      <w:pPr>
        <w:ind w:left="369" w:hanging="369"/>
        <w:rPr>
          <w:rFonts w:asciiTheme="minorHAnsi" w:hAnsiTheme="minorHAnsi"/>
          <w:bCs/>
          <w:lang w:val="pl-PL"/>
        </w:rPr>
      </w:pPr>
      <w:r w:rsidRPr="00106C54">
        <w:rPr>
          <w:rFonts w:asciiTheme="minorHAnsi" w:hAnsiTheme="minorHAnsi"/>
          <w:bCs/>
          <w:lang w:val="pl-PL"/>
        </w:rPr>
        <w:t>5) Łączne wynagrodzenie wypłacone na podstawie Umowy nie może przekroczyć maksymalnej wartości określonej w ust. 3.</w:t>
      </w:r>
    </w:p>
    <w:p w14:paraId="1DAC8E03" w14:textId="77777777" w:rsidR="00D00B7B" w:rsidRPr="00776275" w:rsidRDefault="000F2F08">
      <w:pPr>
        <w:pStyle w:val="Nagwek1"/>
        <w:jc w:val="center"/>
        <w:rPr>
          <w:rFonts w:asciiTheme="minorHAnsi" w:hAnsiTheme="minorHAnsi"/>
        </w:rPr>
      </w:pPr>
      <w:r w:rsidRPr="00776275">
        <w:rPr>
          <w:rFonts w:asciiTheme="minorHAnsi" w:hAnsiTheme="minorHAnsi"/>
        </w:rPr>
        <w:t>§ 9</w:t>
      </w:r>
      <w:r w:rsidRPr="00776275">
        <w:rPr>
          <w:rFonts w:asciiTheme="minorHAnsi" w:hAnsiTheme="minorHAnsi"/>
        </w:rPr>
        <w:br/>
        <w:t>Standard realizacji mienie i kontrole</w:t>
      </w:r>
    </w:p>
    <w:p w14:paraId="7FD0BFDC" w14:textId="77777777" w:rsidR="00D00B7B" w:rsidRPr="00776275" w:rsidRDefault="000F2F08">
      <w:pPr>
        <w:ind w:left="369" w:hanging="369"/>
        <w:rPr>
          <w:rFonts w:asciiTheme="minorHAnsi" w:hAnsiTheme="minorHAnsi"/>
        </w:rPr>
      </w:pPr>
      <w:r w:rsidRPr="00776275">
        <w:rPr>
          <w:rFonts w:asciiTheme="minorHAnsi" w:hAnsiTheme="minorHAnsi"/>
          <w:b/>
        </w:rPr>
        <w:t xml:space="preserve">1) </w:t>
      </w:r>
      <w:r w:rsidRPr="00776275">
        <w:rPr>
          <w:rFonts w:asciiTheme="minorHAnsi" w:hAnsiTheme="minorHAnsi"/>
        </w:rPr>
        <w:t>Przyjmujący Zamówienie wykonuje Umowę z należytą starannością zawodową, zgodnie z aktualną wiedzą medyczną, przepisami regulującymi wykonywanie zawodu fizjoterapeuty, prawami pacjenta, zasadami etyki, BHP, ochrony przeciwpożarowej, zapobiegania zakażeniom oraz procedurami ZOZ.</w:t>
      </w:r>
    </w:p>
    <w:p w14:paraId="065D52A9" w14:textId="77777777" w:rsidR="00D00B7B" w:rsidRPr="00776275" w:rsidRDefault="000F2F08">
      <w:pPr>
        <w:ind w:left="369" w:hanging="369"/>
        <w:rPr>
          <w:rFonts w:asciiTheme="minorHAnsi" w:hAnsiTheme="minorHAnsi"/>
        </w:rPr>
      </w:pPr>
      <w:r w:rsidRPr="00776275">
        <w:rPr>
          <w:rFonts w:asciiTheme="minorHAnsi" w:hAnsiTheme="minorHAnsi"/>
          <w:b/>
        </w:rPr>
        <w:t xml:space="preserve">2) </w:t>
      </w:r>
      <w:r w:rsidRPr="00776275">
        <w:rPr>
          <w:rFonts w:asciiTheme="minorHAnsi" w:hAnsiTheme="minorHAnsi"/>
        </w:rPr>
        <w:t>Przyjmujący Zamówienie korzysta wyłącznie z nadanych mu identyfikatorów i uprawnień, chroni dostęp do systemów i dokumentacji oraz niezwłocznie zgłasza ich utratę lub naruszenie.</w:t>
      </w:r>
    </w:p>
    <w:p w14:paraId="4538DB0F" w14:textId="77777777" w:rsidR="00D00B7B" w:rsidRPr="00776275" w:rsidRDefault="000F2F08">
      <w:pPr>
        <w:ind w:left="369" w:hanging="369"/>
        <w:rPr>
          <w:rFonts w:asciiTheme="minorHAnsi" w:hAnsiTheme="minorHAnsi"/>
        </w:rPr>
      </w:pPr>
      <w:r w:rsidRPr="00776275">
        <w:rPr>
          <w:rFonts w:asciiTheme="minorHAnsi" w:hAnsiTheme="minorHAnsi"/>
          <w:b/>
        </w:rPr>
        <w:t xml:space="preserve">3) </w:t>
      </w:r>
      <w:r w:rsidRPr="00776275">
        <w:rPr>
          <w:rFonts w:asciiTheme="minorHAnsi" w:hAnsiTheme="minorHAnsi"/>
        </w:rPr>
        <w:t>Za powierzone mienie Przyjmujący Zamówienie odpowiada na zasadach ogólnych. Po zakończeniu Umowy niezwłocznie zwraca dokumenty, identyfikatory, klucze, nośniki, odzież i inne mienie ZOZ.</w:t>
      </w:r>
    </w:p>
    <w:p w14:paraId="3138BB19" w14:textId="77777777" w:rsidR="00D00B7B" w:rsidRPr="00776275" w:rsidRDefault="000F2F08">
      <w:pPr>
        <w:ind w:left="369" w:hanging="369"/>
        <w:rPr>
          <w:rFonts w:asciiTheme="minorHAnsi" w:hAnsiTheme="minorHAnsi"/>
        </w:rPr>
      </w:pPr>
      <w:r w:rsidRPr="00776275">
        <w:rPr>
          <w:rFonts w:asciiTheme="minorHAnsi" w:hAnsiTheme="minorHAnsi"/>
          <w:b/>
        </w:rPr>
        <w:t xml:space="preserve">4) </w:t>
      </w:r>
      <w:r w:rsidRPr="00776275">
        <w:rPr>
          <w:rFonts w:asciiTheme="minorHAnsi" w:hAnsiTheme="minorHAnsi"/>
        </w:rPr>
        <w:t>Przyjmujący Zamówienie poddaje się kontrolom ZOZ, NFZ i innych podmiotów uprawnionych oraz udziela wyjaśnień i udostępnia dokumenty dotyczące realizacji Umowy.</w:t>
      </w:r>
    </w:p>
    <w:p w14:paraId="686E7017" w14:textId="77777777" w:rsidR="00D00B7B" w:rsidRPr="00776275" w:rsidRDefault="000F2F08">
      <w:pPr>
        <w:pStyle w:val="Nagwek1"/>
        <w:jc w:val="center"/>
        <w:rPr>
          <w:rFonts w:asciiTheme="minorHAnsi" w:hAnsiTheme="minorHAnsi"/>
        </w:rPr>
      </w:pPr>
      <w:r w:rsidRPr="00776275">
        <w:rPr>
          <w:rFonts w:asciiTheme="minorHAnsi" w:hAnsiTheme="minorHAnsi"/>
        </w:rPr>
        <w:t>§ 10</w:t>
      </w:r>
      <w:r w:rsidRPr="00776275">
        <w:rPr>
          <w:rFonts w:asciiTheme="minorHAnsi" w:hAnsiTheme="minorHAnsi"/>
        </w:rPr>
        <w:br/>
        <w:t>Odpowiedzialność i kary umowne</w:t>
      </w:r>
    </w:p>
    <w:p w14:paraId="6FCF2387" w14:textId="77777777" w:rsidR="00D00B7B" w:rsidRPr="00776275" w:rsidRDefault="000F2F08">
      <w:pPr>
        <w:ind w:left="369" w:hanging="369"/>
        <w:rPr>
          <w:rFonts w:asciiTheme="minorHAnsi" w:hAnsiTheme="minorHAnsi"/>
        </w:rPr>
      </w:pPr>
      <w:r w:rsidRPr="00776275">
        <w:rPr>
          <w:rFonts w:asciiTheme="minorHAnsi" w:hAnsiTheme="minorHAnsi"/>
          <w:b/>
        </w:rPr>
        <w:t xml:space="preserve">1) </w:t>
      </w:r>
      <w:r w:rsidRPr="00776275">
        <w:rPr>
          <w:rFonts w:asciiTheme="minorHAnsi" w:hAnsiTheme="minorHAnsi"/>
        </w:rPr>
        <w:t>Strony ponoszą odpowiedzialność za szkody wyrządzone przy udzielaniu świadczeń zdrowotnych na zasadach wynikających z obowiązujących przepisów, w tym art. 27 ust. 7 ustawy o działalności leczniczej. W stosunkach wewnętrznych Przyjmujący Zamówienie odpowiada za szkody wynikające z działania lub zaniechania, za które ponosi odpowiedzialność.</w:t>
      </w:r>
    </w:p>
    <w:p w14:paraId="7892F7F0" w14:textId="77777777" w:rsidR="00D00B7B" w:rsidRPr="00776275" w:rsidRDefault="000F2F08">
      <w:pPr>
        <w:ind w:left="369" w:hanging="369"/>
        <w:rPr>
          <w:rFonts w:asciiTheme="minorHAnsi" w:hAnsiTheme="minorHAnsi"/>
        </w:rPr>
      </w:pPr>
      <w:r w:rsidRPr="00776275">
        <w:rPr>
          <w:rFonts w:asciiTheme="minorHAnsi" w:hAnsiTheme="minorHAnsi"/>
          <w:b/>
        </w:rPr>
        <w:t xml:space="preserve">2) </w:t>
      </w:r>
      <w:r w:rsidRPr="00776275">
        <w:rPr>
          <w:rFonts w:asciiTheme="minorHAnsi" w:hAnsiTheme="minorHAnsi"/>
        </w:rPr>
        <w:t>ZOZ może naliczyć Przyjmującemu Zamówienie karę umowną:</w:t>
      </w:r>
    </w:p>
    <w:p w14:paraId="393EA2CE" w14:textId="77777777" w:rsidR="00D00B7B" w:rsidRPr="00776275" w:rsidRDefault="000F2F08">
      <w:pPr>
        <w:ind w:left="709" w:hanging="312"/>
        <w:rPr>
          <w:rFonts w:asciiTheme="minorHAnsi" w:hAnsiTheme="minorHAnsi"/>
        </w:rPr>
      </w:pPr>
      <w:r w:rsidRPr="00776275">
        <w:rPr>
          <w:rFonts w:asciiTheme="minorHAnsi" w:hAnsiTheme="minorHAnsi"/>
          <w:b/>
        </w:rPr>
        <w:t xml:space="preserve">a) </w:t>
      </w:r>
      <w:r w:rsidRPr="00776275">
        <w:rPr>
          <w:rFonts w:asciiTheme="minorHAnsi" w:hAnsiTheme="minorHAnsi"/>
        </w:rPr>
        <w:t>500 zł za każdą nieusprawiedliwioną nieobecność w zatwierdzonym terminie;</w:t>
      </w:r>
    </w:p>
    <w:p w14:paraId="32F892FA" w14:textId="77777777" w:rsidR="00D00B7B" w:rsidRPr="00776275" w:rsidRDefault="000F2F08">
      <w:pPr>
        <w:ind w:left="709" w:hanging="312"/>
        <w:rPr>
          <w:rFonts w:asciiTheme="minorHAnsi" w:hAnsiTheme="minorHAnsi"/>
        </w:rPr>
      </w:pPr>
      <w:r w:rsidRPr="00776275">
        <w:rPr>
          <w:rFonts w:asciiTheme="minorHAnsi" w:hAnsiTheme="minorHAnsi"/>
          <w:b/>
        </w:rPr>
        <w:t xml:space="preserve">b) </w:t>
      </w:r>
      <w:r w:rsidRPr="00776275">
        <w:rPr>
          <w:rFonts w:asciiTheme="minorHAnsi" w:hAnsiTheme="minorHAnsi"/>
        </w:rPr>
        <w:t>300 zł za każdy stwierdzony przypadek nieprawidłowego, nierzetelnego lub nieterminowego prowadzenia dokumentacji, nie więcej niż 1 500 zł w miesiącu;</w:t>
      </w:r>
    </w:p>
    <w:p w14:paraId="052B4802" w14:textId="77777777" w:rsidR="00D00B7B" w:rsidRPr="00776275" w:rsidRDefault="000F2F08">
      <w:pPr>
        <w:ind w:left="709" w:hanging="312"/>
        <w:rPr>
          <w:rFonts w:asciiTheme="minorHAnsi" w:hAnsiTheme="minorHAnsi"/>
        </w:rPr>
      </w:pPr>
      <w:r w:rsidRPr="00776275">
        <w:rPr>
          <w:rFonts w:asciiTheme="minorHAnsi" w:hAnsiTheme="minorHAnsi"/>
          <w:b/>
        </w:rPr>
        <w:t xml:space="preserve">c) </w:t>
      </w:r>
      <w:r w:rsidRPr="00776275">
        <w:rPr>
          <w:rFonts w:asciiTheme="minorHAnsi" w:hAnsiTheme="minorHAnsi"/>
        </w:rPr>
        <w:t>500 zł za naruszenie procedury bezpieczeństwa pacjenta albo niezgłoszenie istotnego zdarzenia, przeciwwskazania lub ryzyka;</w:t>
      </w:r>
    </w:p>
    <w:p w14:paraId="68761744" w14:textId="77777777" w:rsidR="00D00B7B" w:rsidRPr="00776275" w:rsidRDefault="000F2F08">
      <w:pPr>
        <w:ind w:left="709" w:hanging="312"/>
        <w:rPr>
          <w:rFonts w:asciiTheme="minorHAnsi" w:hAnsiTheme="minorHAnsi"/>
        </w:rPr>
      </w:pPr>
      <w:r w:rsidRPr="00776275">
        <w:rPr>
          <w:rFonts w:asciiTheme="minorHAnsi" w:hAnsiTheme="minorHAnsi"/>
          <w:b/>
        </w:rPr>
        <w:t xml:space="preserve">d) </w:t>
      </w:r>
      <w:r w:rsidRPr="00776275">
        <w:rPr>
          <w:rFonts w:asciiTheme="minorHAnsi" w:hAnsiTheme="minorHAnsi"/>
        </w:rPr>
        <w:t>1 000 zł za wykonywanie Umowy bez wymaganych uprawnień, wpisu do RPWDL lub OC albo za niedopuszczone powierzenie czynności innej osobie;</w:t>
      </w:r>
    </w:p>
    <w:p w14:paraId="156781CB" w14:textId="77777777" w:rsidR="00D00B7B" w:rsidRPr="00776275" w:rsidRDefault="000F2F08">
      <w:pPr>
        <w:ind w:left="709" w:hanging="312"/>
        <w:rPr>
          <w:rFonts w:asciiTheme="minorHAnsi" w:hAnsiTheme="minorHAnsi"/>
        </w:rPr>
      </w:pPr>
      <w:r w:rsidRPr="00776275">
        <w:rPr>
          <w:rFonts w:asciiTheme="minorHAnsi" w:hAnsiTheme="minorHAnsi"/>
          <w:b/>
        </w:rPr>
        <w:t xml:space="preserve">e) </w:t>
      </w:r>
      <w:r w:rsidRPr="00776275">
        <w:rPr>
          <w:rFonts w:asciiTheme="minorHAnsi" w:hAnsiTheme="minorHAnsi"/>
        </w:rPr>
        <w:t>500 zł za każdy przypadek naruszenia poufności, tajemnicy zawodowej, ochrony danych lub bezpieczeństwa systemów;</w:t>
      </w:r>
    </w:p>
    <w:p w14:paraId="3EEB066A" w14:textId="77777777" w:rsidR="00D00B7B" w:rsidRPr="00776275" w:rsidRDefault="000F2F08">
      <w:pPr>
        <w:ind w:left="709" w:hanging="312"/>
        <w:rPr>
          <w:rFonts w:asciiTheme="minorHAnsi" w:hAnsiTheme="minorHAnsi"/>
        </w:rPr>
      </w:pPr>
      <w:r w:rsidRPr="00776275">
        <w:rPr>
          <w:rFonts w:asciiTheme="minorHAnsi" w:hAnsiTheme="minorHAnsi"/>
          <w:b/>
        </w:rPr>
        <w:t xml:space="preserve">f) </w:t>
      </w:r>
      <w:r w:rsidRPr="00776275">
        <w:rPr>
          <w:rFonts w:asciiTheme="minorHAnsi" w:hAnsiTheme="minorHAnsi"/>
        </w:rPr>
        <w:t>500 zł za istotne niewykonanie obowiązków koordynacyjnych, pomimo pisemnego wezwania do usunięcia naruszenia, jeżeli charakter naruszenia pozwala na jego usunięcie.</w:t>
      </w:r>
    </w:p>
    <w:p w14:paraId="5961D6CA" w14:textId="77777777" w:rsidR="00D00B7B" w:rsidRPr="00776275" w:rsidRDefault="000F2F08">
      <w:pPr>
        <w:ind w:left="369" w:hanging="369"/>
        <w:rPr>
          <w:rFonts w:asciiTheme="minorHAnsi" w:hAnsiTheme="minorHAnsi"/>
        </w:rPr>
      </w:pPr>
      <w:r w:rsidRPr="00776275">
        <w:rPr>
          <w:rFonts w:asciiTheme="minorHAnsi" w:hAnsiTheme="minorHAnsi"/>
          <w:b/>
        </w:rPr>
        <w:t xml:space="preserve">3) </w:t>
      </w:r>
      <w:r w:rsidRPr="00776275">
        <w:rPr>
          <w:rFonts w:asciiTheme="minorHAnsi" w:hAnsiTheme="minorHAnsi"/>
        </w:rPr>
        <w:t>Przed naliczeniem kary ZOZ umożliwia złożenie wyjaśnień w terminie nie krótszym niż 3 dni robocze, chyba że zwłoka zagrażałaby bezpieczeństwu pacjentów lub zabezpieczeniu dowodów.</w:t>
      </w:r>
    </w:p>
    <w:p w14:paraId="1979EBC3" w14:textId="77777777" w:rsidR="00D00B7B" w:rsidRPr="00776275" w:rsidRDefault="000F2F08">
      <w:pPr>
        <w:ind w:left="369" w:hanging="369"/>
        <w:rPr>
          <w:rFonts w:asciiTheme="minorHAnsi" w:hAnsiTheme="minorHAnsi"/>
        </w:rPr>
      </w:pPr>
      <w:r w:rsidRPr="00776275">
        <w:rPr>
          <w:rFonts w:asciiTheme="minorHAnsi" w:hAnsiTheme="minorHAnsi"/>
          <w:b/>
        </w:rPr>
        <w:t xml:space="preserve">4) </w:t>
      </w:r>
      <w:r w:rsidRPr="00776275">
        <w:rPr>
          <w:rFonts w:asciiTheme="minorHAnsi" w:hAnsiTheme="minorHAnsi"/>
        </w:rPr>
        <w:t>Łączna wysokość kar umownych nie przekroczy 20% łącznej maksymalnej wartości Umowy określonej w § 8 ust. 3. ZOZ może potrącić należną karę z wynagrodzenia po doręczeniu noty obciążeniowej i uzasadnienia, z zachowaniem przepisów o potrąceniu.</w:t>
      </w:r>
    </w:p>
    <w:p w14:paraId="75564C49" w14:textId="77777777" w:rsidR="00D00B7B" w:rsidRPr="00776275" w:rsidRDefault="000F2F08">
      <w:pPr>
        <w:ind w:left="369" w:hanging="369"/>
        <w:rPr>
          <w:rFonts w:asciiTheme="minorHAnsi" w:hAnsiTheme="minorHAnsi"/>
        </w:rPr>
      </w:pPr>
      <w:r w:rsidRPr="00776275">
        <w:rPr>
          <w:rFonts w:asciiTheme="minorHAnsi" w:hAnsiTheme="minorHAnsi"/>
          <w:b/>
        </w:rPr>
        <w:t xml:space="preserve">5) </w:t>
      </w:r>
      <w:r w:rsidRPr="00776275">
        <w:rPr>
          <w:rFonts w:asciiTheme="minorHAnsi" w:hAnsiTheme="minorHAnsi"/>
        </w:rPr>
        <w:t>Jeżeli szkoda przewyższa wysokość naliczonych kar, ZOZ może dochodzić odszkodowania uzupełniającego na zasadach ogólnych.</w:t>
      </w:r>
    </w:p>
    <w:p w14:paraId="0AB9926C" w14:textId="77777777" w:rsidR="00D00B7B" w:rsidRPr="00776275" w:rsidRDefault="000F2F08">
      <w:pPr>
        <w:pStyle w:val="Nagwek1"/>
        <w:jc w:val="center"/>
        <w:rPr>
          <w:rFonts w:asciiTheme="minorHAnsi" w:hAnsiTheme="minorHAnsi"/>
        </w:rPr>
      </w:pPr>
      <w:r w:rsidRPr="00776275">
        <w:rPr>
          <w:rFonts w:asciiTheme="minorHAnsi" w:hAnsiTheme="minorHAnsi"/>
        </w:rPr>
        <w:t>§ 11</w:t>
      </w:r>
      <w:r w:rsidRPr="00776275">
        <w:rPr>
          <w:rFonts w:asciiTheme="minorHAnsi" w:hAnsiTheme="minorHAnsi"/>
        </w:rPr>
        <w:br/>
        <w:t>Poufność dokumentacja i dane osobowe</w:t>
      </w:r>
    </w:p>
    <w:p w14:paraId="0C32DD21" w14:textId="77777777" w:rsidR="00D00B7B" w:rsidRPr="00776275" w:rsidRDefault="000F2F08">
      <w:pPr>
        <w:ind w:left="369" w:hanging="369"/>
        <w:rPr>
          <w:rFonts w:asciiTheme="minorHAnsi" w:hAnsiTheme="minorHAnsi"/>
        </w:rPr>
      </w:pPr>
      <w:r w:rsidRPr="00776275">
        <w:rPr>
          <w:rFonts w:asciiTheme="minorHAnsi" w:hAnsiTheme="minorHAnsi"/>
          <w:b/>
        </w:rPr>
        <w:t xml:space="preserve">1) </w:t>
      </w:r>
      <w:r w:rsidRPr="00776275">
        <w:rPr>
          <w:rFonts w:asciiTheme="minorHAnsi" w:hAnsiTheme="minorHAnsi"/>
        </w:rPr>
        <w:t>Przyjmujący Zamówienie zachowuje tajemnicę zawodową, tajemnicę przedsiębiorstwa ZOZ i poufność informacji uzyskanych przy realizacji Umowy, także po jej zakończeniu.</w:t>
      </w:r>
    </w:p>
    <w:p w14:paraId="1659EEB1" w14:textId="77777777" w:rsidR="00D00B7B" w:rsidRPr="00776275" w:rsidRDefault="000F2F08">
      <w:pPr>
        <w:ind w:left="369" w:hanging="369"/>
        <w:rPr>
          <w:rFonts w:asciiTheme="minorHAnsi" w:hAnsiTheme="minorHAnsi"/>
        </w:rPr>
      </w:pPr>
      <w:r w:rsidRPr="00776275">
        <w:rPr>
          <w:rFonts w:asciiTheme="minorHAnsi" w:hAnsiTheme="minorHAnsi"/>
          <w:b/>
        </w:rPr>
        <w:lastRenderedPageBreak/>
        <w:t xml:space="preserve">2) </w:t>
      </w:r>
      <w:r w:rsidRPr="00776275">
        <w:rPr>
          <w:rFonts w:asciiTheme="minorHAnsi" w:hAnsiTheme="minorHAnsi"/>
        </w:rPr>
        <w:t>Dokumentacja medyczna i pozostałe zapisy powstałe w związku z Umową stanowią dokumentację ZOZ i pozostają w jego systemach lub miejscu przez niego wskazanym. Zabronione jest ich wynoszenie, kopiowanie lub przechowywanie poza tym miejscem bez podstawy prawnej lub pisemnej zgody ZOZ.</w:t>
      </w:r>
    </w:p>
    <w:p w14:paraId="1326BC84" w14:textId="77777777" w:rsidR="00D00B7B" w:rsidRPr="00776275" w:rsidRDefault="000F2F08">
      <w:pPr>
        <w:ind w:left="369" w:hanging="369"/>
        <w:rPr>
          <w:rFonts w:asciiTheme="minorHAnsi" w:hAnsiTheme="minorHAnsi"/>
        </w:rPr>
      </w:pPr>
      <w:r w:rsidRPr="00776275">
        <w:rPr>
          <w:rFonts w:asciiTheme="minorHAnsi" w:hAnsiTheme="minorHAnsi"/>
          <w:b/>
        </w:rPr>
        <w:t xml:space="preserve">3) </w:t>
      </w:r>
      <w:r w:rsidRPr="00776275">
        <w:rPr>
          <w:rFonts w:asciiTheme="minorHAnsi" w:hAnsiTheme="minorHAnsi"/>
        </w:rPr>
        <w:t>Przyjmujący Zamówienie przetwarza dane osobowe wyłącznie w zakresie udzielonego upoważnienia i zgodnie z instrukcjami ZOZ. Jeżeli sposób realizacji Umowy będzie wymagał powierzenia przetwarzania danych, Strony przed rozpoczęciem takiego przetwarzania zawrą odrębną umowę zgodną z art. 28 RODO.</w:t>
      </w:r>
    </w:p>
    <w:p w14:paraId="501AE0FB" w14:textId="77777777" w:rsidR="00D00B7B" w:rsidRPr="00776275" w:rsidRDefault="000F2F08">
      <w:pPr>
        <w:ind w:left="369" w:hanging="369"/>
        <w:rPr>
          <w:rFonts w:asciiTheme="minorHAnsi" w:hAnsiTheme="minorHAnsi"/>
        </w:rPr>
      </w:pPr>
      <w:r w:rsidRPr="00776275">
        <w:rPr>
          <w:rFonts w:asciiTheme="minorHAnsi" w:hAnsiTheme="minorHAnsi"/>
          <w:b/>
        </w:rPr>
        <w:t xml:space="preserve">4) </w:t>
      </w:r>
      <w:r w:rsidRPr="00776275">
        <w:rPr>
          <w:rFonts w:asciiTheme="minorHAnsi" w:hAnsiTheme="minorHAnsi"/>
        </w:rPr>
        <w:t>Każde podejrzenie naruszenia ochrony danych, tajemnicy lub bezpieczeństwa systemu Przyjmujący Zamówienie zgłasza ZOZ niezwłocznie, nie później niż w ciągu 2 godzin od jego stwierdzenia.</w:t>
      </w:r>
    </w:p>
    <w:p w14:paraId="3235CC89" w14:textId="77777777" w:rsidR="00D00B7B" w:rsidRPr="00776275" w:rsidRDefault="000F2F08">
      <w:pPr>
        <w:pStyle w:val="Nagwek1"/>
        <w:jc w:val="center"/>
        <w:rPr>
          <w:rFonts w:asciiTheme="minorHAnsi" w:hAnsiTheme="minorHAnsi"/>
        </w:rPr>
      </w:pPr>
      <w:r w:rsidRPr="00776275">
        <w:rPr>
          <w:rFonts w:asciiTheme="minorHAnsi" w:hAnsiTheme="minorHAnsi"/>
        </w:rPr>
        <w:t>§ 12</w:t>
      </w:r>
      <w:r w:rsidRPr="00776275">
        <w:rPr>
          <w:rFonts w:asciiTheme="minorHAnsi" w:hAnsiTheme="minorHAnsi"/>
        </w:rPr>
        <w:br/>
        <w:t>Okres obowiązywania i rozwiązanie Umowy</w:t>
      </w:r>
    </w:p>
    <w:p w14:paraId="54F464F5" w14:textId="1AB74EF3" w:rsidR="00D00B7B" w:rsidRPr="00B83035" w:rsidRDefault="000F2F08">
      <w:pPr>
        <w:ind w:left="369" w:hanging="369"/>
        <w:rPr>
          <w:rFonts w:asciiTheme="minorHAnsi" w:hAnsiTheme="minorHAnsi"/>
          <w:lang w:val="pl-PL"/>
        </w:rPr>
      </w:pPr>
      <w:r w:rsidRPr="00B83035">
        <w:rPr>
          <w:rFonts w:asciiTheme="minorHAnsi" w:hAnsiTheme="minorHAnsi"/>
          <w:b/>
          <w:lang w:val="pl-PL"/>
        </w:rPr>
        <w:t xml:space="preserve">1) </w:t>
      </w:r>
      <w:r w:rsidR="00B83035" w:rsidRPr="00B83035">
        <w:rPr>
          <w:rFonts w:asciiTheme="minorHAnsi" w:hAnsiTheme="minorHAnsi"/>
          <w:lang w:val="pl-PL"/>
        </w:rPr>
        <w:t>Umowę zawiera się na czas określony od dnia jej zawarcia, jednak nie wcześniej niż od dnia 1 października 2026 r., do dnia 31 grudnia 2027 r.</w:t>
      </w:r>
    </w:p>
    <w:p w14:paraId="3ED1E5E4" w14:textId="77777777" w:rsidR="00D00B7B" w:rsidRPr="00776275" w:rsidRDefault="000F2F08">
      <w:pPr>
        <w:ind w:left="369" w:hanging="369"/>
        <w:rPr>
          <w:rFonts w:asciiTheme="minorHAnsi" w:hAnsiTheme="minorHAnsi"/>
        </w:rPr>
      </w:pPr>
      <w:r w:rsidRPr="00776275">
        <w:rPr>
          <w:rFonts w:asciiTheme="minorHAnsi" w:hAnsiTheme="minorHAnsi"/>
          <w:b/>
        </w:rPr>
        <w:t xml:space="preserve">2) </w:t>
      </w:r>
      <w:r w:rsidRPr="00776275">
        <w:rPr>
          <w:rFonts w:asciiTheme="minorHAnsi" w:hAnsiTheme="minorHAnsi"/>
        </w:rPr>
        <w:t>Każda ze Stron może wypowiedzieć Umowę z zachowaniem 30-dniowego okresu wypowiedzenia, ze skutkiem na koniec miesiąca kalendarzowego. Wypowiedzenie wymaga formy pisemnej pod rygorem nieważności.</w:t>
      </w:r>
    </w:p>
    <w:p w14:paraId="156D4255" w14:textId="77777777" w:rsidR="00D00B7B" w:rsidRPr="00776275" w:rsidRDefault="000F2F08">
      <w:pPr>
        <w:ind w:left="369" w:hanging="369"/>
        <w:rPr>
          <w:rFonts w:asciiTheme="minorHAnsi" w:hAnsiTheme="minorHAnsi"/>
        </w:rPr>
      </w:pPr>
      <w:r w:rsidRPr="00776275">
        <w:rPr>
          <w:rFonts w:asciiTheme="minorHAnsi" w:hAnsiTheme="minorHAnsi"/>
          <w:b/>
        </w:rPr>
        <w:t xml:space="preserve">3) </w:t>
      </w:r>
      <w:r w:rsidRPr="00776275">
        <w:rPr>
          <w:rFonts w:asciiTheme="minorHAnsi" w:hAnsiTheme="minorHAnsi"/>
        </w:rPr>
        <w:t>ZOZ może rozwiązać Umowę ze skutkiem natychmiastowym w szczególności w razie utraty lub ograniczenia prawa wykonywania zawodu albo wymaganych kwalifikacji; braku wymaganego wpisu rejestrowego lub OC; rażącego naruszenia bezpieczeństwa pacjenta, poufności lub ochrony danych; wykonywania świadczeń pod wpływem alkoholu lub środków odurzających; przedstawienia nieprawdziwych dokumentów; niedopuszczonego powierzenia czynności innej osobie; powtarzających się nieusprawiedliwionych nieobecności; odmowy kontroli; niewykonania obowiązków dotyczących ochrony małoletnich; albo istotnego lub powtarzającego się niewykonywania obowiązków koordynacyjnych mimo pisemnego wezwania.</w:t>
      </w:r>
    </w:p>
    <w:p w14:paraId="1B967CF0" w14:textId="77777777" w:rsidR="00D00B7B" w:rsidRPr="00776275" w:rsidRDefault="000F2F08">
      <w:pPr>
        <w:ind w:left="369" w:hanging="369"/>
        <w:rPr>
          <w:rFonts w:asciiTheme="minorHAnsi" w:hAnsiTheme="minorHAnsi"/>
        </w:rPr>
      </w:pPr>
      <w:r w:rsidRPr="00776275">
        <w:rPr>
          <w:rFonts w:asciiTheme="minorHAnsi" w:hAnsiTheme="minorHAnsi"/>
          <w:b/>
        </w:rPr>
        <w:t xml:space="preserve">4) </w:t>
      </w:r>
      <w:r w:rsidRPr="00776275">
        <w:rPr>
          <w:rFonts w:asciiTheme="minorHAnsi" w:hAnsiTheme="minorHAnsi"/>
        </w:rPr>
        <w:t>Przyjmujący Zamówienie może rozwiązać Umowę ze skutkiem natychmiastowym, jeżeli ZOZ mimo pisemnego wezwania i wyznaczenia dodatkowego 14-dniowego terminu zalega z zapłatą bezspornej należności za co najmniej dwa pełne okresy rozliczeniowe.</w:t>
      </w:r>
    </w:p>
    <w:p w14:paraId="7743D6A8" w14:textId="77777777" w:rsidR="00D00B7B" w:rsidRPr="00776275" w:rsidRDefault="000F2F08">
      <w:pPr>
        <w:ind w:left="369" w:hanging="369"/>
        <w:rPr>
          <w:rFonts w:asciiTheme="minorHAnsi" w:hAnsiTheme="minorHAnsi"/>
        </w:rPr>
      </w:pPr>
      <w:r w:rsidRPr="00776275">
        <w:rPr>
          <w:rFonts w:asciiTheme="minorHAnsi" w:hAnsiTheme="minorHAnsi"/>
          <w:b/>
        </w:rPr>
        <w:t xml:space="preserve">5) </w:t>
      </w:r>
      <w:r w:rsidRPr="00776275">
        <w:rPr>
          <w:rFonts w:asciiTheme="minorHAnsi" w:hAnsiTheme="minorHAnsi"/>
        </w:rPr>
        <w:t>Wygaśnięcie lub rozwiązanie Umowy nie narusza postanowień, które ze swej natury obowiązują dalej, w szczególności dotyczących poufności, danych, dokumentacji, odpowiedzialności, kar i rozliczeń.</w:t>
      </w:r>
    </w:p>
    <w:p w14:paraId="008ED236" w14:textId="77777777" w:rsidR="00D00B7B" w:rsidRPr="00776275" w:rsidRDefault="000F2F08">
      <w:pPr>
        <w:pStyle w:val="Nagwek1"/>
        <w:jc w:val="center"/>
        <w:rPr>
          <w:rFonts w:asciiTheme="minorHAnsi" w:hAnsiTheme="minorHAnsi"/>
        </w:rPr>
      </w:pPr>
      <w:r w:rsidRPr="00776275">
        <w:rPr>
          <w:rFonts w:asciiTheme="minorHAnsi" w:hAnsiTheme="minorHAnsi"/>
        </w:rPr>
        <w:t>§ 13</w:t>
      </w:r>
      <w:r w:rsidRPr="00776275">
        <w:rPr>
          <w:rFonts w:asciiTheme="minorHAnsi" w:hAnsiTheme="minorHAnsi"/>
        </w:rPr>
        <w:br/>
        <w:t>Postanowienia końcowe</w:t>
      </w:r>
    </w:p>
    <w:p w14:paraId="022319BE" w14:textId="77777777" w:rsidR="00D00B7B" w:rsidRPr="00776275" w:rsidRDefault="000F2F08">
      <w:pPr>
        <w:ind w:left="369" w:hanging="369"/>
        <w:rPr>
          <w:rFonts w:asciiTheme="minorHAnsi" w:hAnsiTheme="minorHAnsi"/>
        </w:rPr>
      </w:pPr>
      <w:r w:rsidRPr="00776275">
        <w:rPr>
          <w:rFonts w:asciiTheme="minorHAnsi" w:hAnsiTheme="minorHAnsi"/>
          <w:b/>
        </w:rPr>
        <w:t xml:space="preserve">1) </w:t>
      </w:r>
      <w:r w:rsidRPr="00776275">
        <w:rPr>
          <w:rFonts w:asciiTheme="minorHAnsi" w:hAnsiTheme="minorHAnsi"/>
        </w:rPr>
        <w:t>Osobami upoważnionymi do bieżących kontaktów, zatwierdzania harmonogramów i zestawień są: ze strony ZOZ – …………………………………, tel./e-mail …………………………………; ze strony Przyjmującego Zamówienie – …………………………………, tel./e-mail ………………………………… . Zmiana danych kontaktowych nie wymaga aneksu i jest skuteczna od pisemnego powiadomienia.</w:t>
      </w:r>
    </w:p>
    <w:p w14:paraId="179F4360" w14:textId="77777777" w:rsidR="00D00B7B" w:rsidRPr="00776275" w:rsidRDefault="000F2F08">
      <w:pPr>
        <w:ind w:left="369" w:hanging="369"/>
        <w:rPr>
          <w:rFonts w:asciiTheme="minorHAnsi" w:hAnsiTheme="minorHAnsi"/>
        </w:rPr>
      </w:pPr>
      <w:r w:rsidRPr="00776275">
        <w:rPr>
          <w:rFonts w:asciiTheme="minorHAnsi" w:hAnsiTheme="minorHAnsi"/>
          <w:b/>
        </w:rPr>
        <w:t xml:space="preserve">2) </w:t>
      </w:r>
      <w:r w:rsidRPr="00776275">
        <w:rPr>
          <w:rFonts w:asciiTheme="minorHAnsi" w:hAnsiTheme="minorHAnsi"/>
        </w:rPr>
        <w:t>Zmiany Umowy wymagają formy pisemnej pod rygorem nieważności, z wyjątkiem uruchomienia prawa opcji i zmian danych wyraźnie wskazanych w Umowie.</w:t>
      </w:r>
    </w:p>
    <w:p w14:paraId="53E88570" w14:textId="77777777" w:rsidR="00D00B7B" w:rsidRPr="00776275" w:rsidRDefault="000F2F08">
      <w:pPr>
        <w:ind w:left="369" w:hanging="369"/>
        <w:rPr>
          <w:rFonts w:asciiTheme="minorHAnsi" w:hAnsiTheme="minorHAnsi"/>
        </w:rPr>
      </w:pPr>
      <w:r w:rsidRPr="00776275">
        <w:rPr>
          <w:rFonts w:asciiTheme="minorHAnsi" w:hAnsiTheme="minorHAnsi"/>
          <w:b/>
        </w:rPr>
        <w:t xml:space="preserve">3) </w:t>
      </w:r>
      <w:r w:rsidRPr="00776275">
        <w:rPr>
          <w:rFonts w:asciiTheme="minorHAnsi" w:hAnsiTheme="minorHAnsi"/>
        </w:rPr>
        <w:t>W sprawach nieuregulowanych stosuje się przepisy prawa polskiego, w szczególności Kodeksu cywilnego, ustawy o działalności leczniczej, ustawy o zawodzie fizjoterapeuty, ustawy o prawach pacjenta i Rzeczniku Praw Pacjenta oraz przepisy o ochronie danych osobowych.</w:t>
      </w:r>
    </w:p>
    <w:p w14:paraId="1A53F6CA" w14:textId="77777777" w:rsidR="00D00B7B" w:rsidRPr="00776275" w:rsidRDefault="000F2F08">
      <w:pPr>
        <w:ind w:left="369" w:hanging="369"/>
        <w:rPr>
          <w:rFonts w:asciiTheme="minorHAnsi" w:hAnsiTheme="minorHAnsi"/>
        </w:rPr>
      </w:pPr>
      <w:r w:rsidRPr="00776275">
        <w:rPr>
          <w:rFonts w:asciiTheme="minorHAnsi" w:hAnsiTheme="minorHAnsi"/>
          <w:b/>
        </w:rPr>
        <w:t xml:space="preserve">4) </w:t>
      </w:r>
      <w:r w:rsidRPr="00776275">
        <w:rPr>
          <w:rFonts w:asciiTheme="minorHAnsi" w:hAnsiTheme="minorHAnsi"/>
        </w:rPr>
        <w:t>Integralną część Umowy stanowią: załącznik nr 1 – Formularz cenowy i wartości Umowy; załącznik nr 2 – Miesięczne zestawienie wykonanych godzin; SWKO wraz z wyjaśnieniami i zmianami oraz oferta Przyjmującego Zamówienie.</w:t>
      </w:r>
    </w:p>
    <w:p w14:paraId="222F5E21" w14:textId="77777777" w:rsidR="00D00B7B" w:rsidRPr="00776275" w:rsidRDefault="000F2F08">
      <w:pPr>
        <w:ind w:left="369" w:hanging="369"/>
        <w:rPr>
          <w:rFonts w:asciiTheme="minorHAnsi" w:hAnsiTheme="minorHAnsi"/>
        </w:rPr>
      </w:pPr>
      <w:r w:rsidRPr="00776275">
        <w:rPr>
          <w:rFonts w:asciiTheme="minorHAnsi" w:hAnsiTheme="minorHAnsi"/>
          <w:b/>
        </w:rPr>
        <w:t xml:space="preserve">5) </w:t>
      </w:r>
      <w:r w:rsidRPr="00776275">
        <w:rPr>
          <w:rFonts w:asciiTheme="minorHAnsi" w:hAnsiTheme="minorHAnsi"/>
        </w:rPr>
        <w:t>W razie rozbieżności pierwszeństwo mają kolejno: Umowa, wyjaśnienia i zmiany SWKO, SWKO oraz oferta, z zastrzeżeniem że oferta ma pierwszeństwo, jeżeli zawiera zobowiązanie korzystniejsze dla ZOZ i zgodne z dokumentacją konkursową.</w:t>
      </w:r>
    </w:p>
    <w:p w14:paraId="0E3ADB0D" w14:textId="77777777" w:rsidR="00D00B7B" w:rsidRPr="00776275" w:rsidRDefault="000F2F08">
      <w:pPr>
        <w:ind w:left="369" w:hanging="369"/>
        <w:rPr>
          <w:rFonts w:asciiTheme="minorHAnsi" w:hAnsiTheme="minorHAnsi"/>
        </w:rPr>
      </w:pPr>
      <w:r w:rsidRPr="00776275">
        <w:rPr>
          <w:rFonts w:asciiTheme="minorHAnsi" w:hAnsiTheme="minorHAnsi"/>
          <w:b/>
        </w:rPr>
        <w:t xml:space="preserve">6) </w:t>
      </w:r>
      <w:r w:rsidRPr="00776275">
        <w:rPr>
          <w:rFonts w:asciiTheme="minorHAnsi" w:hAnsiTheme="minorHAnsi"/>
        </w:rPr>
        <w:t>Spory Strony będą w pierwszej kolejności rozwiązywać polubownie, a w razie braku porozumienia poddadzą je sądowi właściwemu miejscowo dla siedziby ZOZ.</w:t>
      </w:r>
    </w:p>
    <w:p w14:paraId="02F24B02" w14:textId="77777777" w:rsidR="00D00B7B" w:rsidRPr="00776275" w:rsidRDefault="000F2F08">
      <w:pPr>
        <w:ind w:left="369" w:hanging="369"/>
        <w:rPr>
          <w:rFonts w:asciiTheme="minorHAnsi" w:hAnsiTheme="minorHAnsi"/>
        </w:rPr>
      </w:pPr>
      <w:r w:rsidRPr="00776275">
        <w:rPr>
          <w:rFonts w:asciiTheme="minorHAnsi" w:hAnsiTheme="minorHAnsi"/>
          <w:b/>
        </w:rPr>
        <w:t xml:space="preserve">7) </w:t>
      </w:r>
      <w:r w:rsidRPr="00776275">
        <w:rPr>
          <w:rFonts w:asciiTheme="minorHAnsi" w:hAnsiTheme="minorHAnsi"/>
        </w:rPr>
        <w:t>Umowę sporządzono w dwóch jednobrzmiących egzemplarzach, po jednym dla każdej ze Stron.</w:t>
      </w:r>
    </w:p>
    <w:p w14:paraId="24343191" w14:textId="77777777" w:rsidR="00D00B7B" w:rsidRPr="00776275" w:rsidRDefault="00D00B7B">
      <w:pPr>
        <w:rPr>
          <w:rFonts w:asciiTheme="minorHAnsi" w:hAnsiTheme="minorHAnsi"/>
        </w:rPr>
      </w:pPr>
    </w:p>
    <w:tbl>
      <w:tblPr>
        <w:tblW w:w="0" w:type="auto"/>
        <w:jc w:val="center"/>
        <w:tblLayout w:type="fixed"/>
        <w:tblLook w:val="04A0" w:firstRow="1" w:lastRow="0" w:firstColumn="1" w:lastColumn="0" w:noHBand="0" w:noVBand="1"/>
      </w:tblPr>
      <w:tblGrid>
        <w:gridCol w:w="4535"/>
        <w:gridCol w:w="4535"/>
      </w:tblGrid>
      <w:tr w:rsidR="00D00B7B" w:rsidRPr="00776275" w14:paraId="0FA08B04" w14:textId="77777777">
        <w:trPr>
          <w:jc w:val="center"/>
        </w:trPr>
        <w:tc>
          <w:tcPr>
            <w:tcW w:w="4535" w:type="dxa"/>
            <w:vAlign w:val="center"/>
          </w:tcPr>
          <w:p w14:paraId="015E571B" w14:textId="77777777" w:rsidR="00D00B7B" w:rsidRPr="00776275" w:rsidRDefault="000F2F08">
            <w:pPr>
              <w:spacing w:after="20"/>
              <w:jc w:val="center"/>
              <w:rPr>
                <w:rFonts w:asciiTheme="minorHAnsi" w:hAnsiTheme="minorHAnsi"/>
              </w:rPr>
            </w:pPr>
            <w:r w:rsidRPr="00776275">
              <w:rPr>
                <w:rFonts w:asciiTheme="minorHAnsi" w:hAnsiTheme="minorHAnsi"/>
                <w:b/>
                <w:sz w:val="17"/>
              </w:rPr>
              <w:t>UDZIELAJĄCY ZAMÓWIENIA</w:t>
            </w:r>
            <w:r w:rsidRPr="00776275">
              <w:rPr>
                <w:rFonts w:asciiTheme="minorHAnsi" w:hAnsiTheme="minorHAnsi"/>
                <w:b/>
                <w:sz w:val="17"/>
              </w:rPr>
              <w:br/>
            </w:r>
            <w:r w:rsidRPr="00776275">
              <w:rPr>
                <w:rFonts w:asciiTheme="minorHAnsi" w:hAnsiTheme="minorHAnsi"/>
                <w:b/>
                <w:sz w:val="17"/>
              </w:rPr>
              <w:br/>
              <w:t>………………………………………</w:t>
            </w:r>
          </w:p>
        </w:tc>
        <w:tc>
          <w:tcPr>
            <w:tcW w:w="4535" w:type="dxa"/>
            <w:vAlign w:val="center"/>
          </w:tcPr>
          <w:p w14:paraId="1B405F9B" w14:textId="77777777" w:rsidR="00D00B7B" w:rsidRPr="00776275" w:rsidRDefault="000F2F08">
            <w:pPr>
              <w:spacing w:after="20"/>
              <w:jc w:val="center"/>
              <w:rPr>
                <w:rFonts w:asciiTheme="minorHAnsi" w:hAnsiTheme="minorHAnsi"/>
              </w:rPr>
            </w:pPr>
            <w:r w:rsidRPr="00776275">
              <w:rPr>
                <w:rFonts w:asciiTheme="minorHAnsi" w:hAnsiTheme="minorHAnsi"/>
                <w:b/>
                <w:sz w:val="17"/>
              </w:rPr>
              <w:t>PRZYJMUJĄCY ZAMÓWIENIE</w:t>
            </w:r>
            <w:r w:rsidRPr="00776275">
              <w:rPr>
                <w:rFonts w:asciiTheme="minorHAnsi" w:hAnsiTheme="minorHAnsi"/>
                <w:b/>
                <w:sz w:val="17"/>
              </w:rPr>
              <w:br/>
            </w:r>
            <w:r w:rsidRPr="00776275">
              <w:rPr>
                <w:rFonts w:asciiTheme="minorHAnsi" w:hAnsiTheme="minorHAnsi"/>
                <w:b/>
                <w:sz w:val="17"/>
              </w:rPr>
              <w:br/>
              <w:t>………………………………………</w:t>
            </w:r>
          </w:p>
        </w:tc>
      </w:tr>
    </w:tbl>
    <w:p w14:paraId="1D01BEEE" w14:textId="77777777" w:rsidR="00D00B7B" w:rsidRPr="00776275" w:rsidRDefault="00D00B7B">
      <w:pPr>
        <w:rPr>
          <w:rFonts w:asciiTheme="minorHAnsi" w:hAnsiTheme="minorHAnsi"/>
        </w:rPr>
        <w:sectPr w:rsidR="00D00B7B" w:rsidRPr="00776275">
          <w:headerReference w:type="default" r:id="rId8"/>
          <w:footerReference w:type="default" r:id="rId9"/>
          <w:pgSz w:w="11906" w:h="16838"/>
          <w:pgMar w:top="935" w:right="1134" w:bottom="879" w:left="1134" w:header="720" w:footer="720" w:gutter="0"/>
          <w:cols w:space="720"/>
          <w:docGrid w:linePitch="360"/>
        </w:sectPr>
      </w:pPr>
    </w:p>
    <w:p w14:paraId="67068192" w14:textId="77777777" w:rsidR="00D00B7B" w:rsidRPr="00776275" w:rsidRDefault="000F2F08">
      <w:pPr>
        <w:jc w:val="right"/>
        <w:rPr>
          <w:rFonts w:asciiTheme="minorHAnsi" w:hAnsiTheme="minorHAnsi"/>
        </w:rPr>
      </w:pPr>
      <w:r w:rsidRPr="00776275">
        <w:rPr>
          <w:rFonts w:asciiTheme="minorHAnsi" w:hAnsiTheme="minorHAnsi"/>
        </w:rPr>
        <w:lastRenderedPageBreak/>
        <w:t>Załącznik nr 1 do Umowy nr ……/2026</w:t>
      </w:r>
    </w:p>
    <w:p w14:paraId="7FA59CB5" w14:textId="77777777" w:rsidR="00D00B7B" w:rsidRPr="00776275" w:rsidRDefault="000F2F08">
      <w:pPr>
        <w:pStyle w:val="Tytu"/>
        <w:jc w:val="center"/>
        <w:rPr>
          <w:rFonts w:asciiTheme="minorHAnsi" w:hAnsiTheme="minorHAnsi"/>
        </w:rPr>
      </w:pPr>
      <w:r w:rsidRPr="00776275">
        <w:rPr>
          <w:rFonts w:asciiTheme="minorHAnsi" w:hAnsiTheme="minorHAnsi"/>
        </w:rPr>
        <w:t>FORMULARZ CENOWY I WARTOŚCI UMOWY</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2551"/>
        <w:gridCol w:w="1304"/>
        <w:gridCol w:w="1701"/>
        <w:gridCol w:w="1814"/>
        <w:gridCol w:w="1984"/>
      </w:tblGrid>
      <w:tr w:rsidR="00D00B7B" w:rsidRPr="00776275" w14:paraId="40D1F5BA" w14:textId="77777777">
        <w:trPr>
          <w:tblHeader/>
          <w:jc w:val="center"/>
        </w:trPr>
        <w:tc>
          <w:tcPr>
            <w:tcW w:w="2551" w:type="dxa"/>
            <w:shd w:val="clear" w:color="auto" w:fill="D9EAF7"/>
            <w:vAlign w:val="center"/>
          </w:tcPr>
          <w:p w14:paraId="0F79CC09" w14:textId="77777777" w:rsidR="00D00B7B" w:rsidRPr="00776275" w:rsidRDefault="000F2F08">
            <w:pPr>
              <w:spacing w:after="20"/>
              <w:jc w:val="center"/>
              <w:rPr>
                <w:rFonts w:asciiTheme="minorHAnsi" w:hAnsiTheme="minorHAnsi"/>
              </w:rPr>
            </w:pPr>
            <w:r w:rsidRPr="00776275">
              <w:rPr>
                <w:rFonts w:asciiTheme="minorHAnsi" w:hAnsiTheme="minorHAnsi"/>
                <w:b/>
                <w:sz w:val="17"/>
              </w:rPr>
              <w:t>Zakres</w:t>
            </w:r>
          </w:p>
        </w:tc>
        <w:tc>
          <w:tcPr>
            <w:tcW w:w="1304" w:type="dxa"/>
            <w:shd w:val="clear" w:color="auto" w:fill="D9EAF7"/>
            <w:vAlign w:val="center"/>
          </w:tcPr>
          <w:p w14:paraId="4E95278C" w14:textId="77777777" w:rsidR="00D00B7B" w:rsidRPr="00776275" w:rsidRDefault="000F2F08">
            <w:pPr>
              <w:spacing w:after="20"/>
              <w:jc w:val="center"/>
              <w:rPr>
                <w:rFonts w:asciiTheme="minorHAnsi" w:hAnsiTheme="minorHAnsi"/>
              </w:rPr>
            </w:pPr>
            <w:r w:rsidRPr="00776275">
              <w:rPr>
                <w:rFonts w:asciiTheme="minorHAnsi" w:hAnsiTheme="minorHAnsi"/>
                <w:b/>
                <w:sz w:val="17"/>
              </w:rPr>
              <w:t>Liczba godzin</w:t>
            </w:r>
          </w:p>
        </w:tc>
        <w:tc>
          <w:tcPr>
            <w:tcW w:w="1701" w:type="dxa"/>
            <w:shd w:val="clear" w:color="auto" w:fill="D9EAF7"/>
            <w:vAlign w:val="center"/>
          </w:tcPr>
          <w:p w14:paraId="4B1AFB21" w14:textId="77777777" w:rsidR="00D00B7B" w:rsidRPr="00776275" w:rsidRDefault="000F2F08">
            <w:pPr>
              <w:spacing w:after="20"/>
              <w:jc w:val="center"/>
              <w:rPr>
                <w:rFonts w:asciiTheme="minorHAnsi" w:hAnsiTheme="minorHAnsi"/>
              </w:rPr>
            </w:pPr>
            <w:r w:rsidRPr="00776275">
              <w:rPr>
                <w:rFonts w:asciiTheme="minorHAnsi" w:hAnsiTheme="minorHAnsi"/>
                <w:b/>
                <w:sz w:val="17"/>
              </w:rPr>
              <w:t>Stawka brutto za 1 godz.</w:t>
            </w:r>
          </w:p>
        </w:tc>
        <w:tc>
          <w:tcPr>
            <w:tcW w:w="1814" w:type="dxa"/>
            <w:shd w:val="clear" w:color="auto" w:fill="D9EAF7"/>
            <w:vAlign w:val="center"/>
          </w:tcPr>
          <w:p w14:paraId="6520EF96" w14:textId="77777777" w:rsidR="00D00B7B" w:rsidRPr="00776275" w:rsidRDefault="000F2F08">
            <w:pPr>
              <w:spacing w:after="20"/>
              <w:jc w:val="center"/>
              <w:rPr>
                <w:rFonts w:asciiTheme="minorHAnsi" w:hAnsiTheme="minorHAnsi"/>
              </w:rPr>
            </w:pPr>
            <w:r w:rsidRPr="00776275">
              <w:rPr>
                <w:rFonts w:asciiTheme="minorHAnsi" w:hAnsiTheme="minorHAnsi"/>
                <w:b/>
                <w:sz w:val="17"/>
              </w:rPr>
              <w:t>Wartość brutto</w:t>
            </w:r>
          </w:p>
        </w:tc>
        <w:tc>
          <w:tcPr>
            <w:tcW w:w="1984" w:type="dxa"/>
            <w:shd w:val="clear" w:color="auto" w:fill="D9EAF7"/>
            <w:vAlign w:val="center"/>
          </w:tcPr>
          <w:p w14:paraId="3B943C16" w14:textId="77777777" w:rsidR="00D00B7B" w:rsidRPr="00776275" w:rsidRDefault="000F2F08">
            <w:pPr>
              <w:spacing w:after="20"/>
              <w:jc w:val="center"/>
              <w:rPr>
                <w:rFonts w:asciiTheme="minorHAnsi" w:hAnsiTheme="minorHAnsi"/>
              </w:rPr>
            </w:pPr>
            <w:r w:rsidRPr="00776275">
              <w:rPr>
                <w:rFonts w:asciiTheme="minorHAnsi" w:hAnsiTheme="minorHAnsi"/>
                <w:b/>
                <w:sz w:val="17"/>
              </w:rPr>
              <w:t>Uwagi</w:t>
            </w:r>
          </w:p>
        </w:tc>
      </w:tr>
      <w:tr w:rsidR="00D00B7B" w:rsidRPr="00776275" w14:paraId="74B0BE3A" w14:textId="77777777">
        <w:trPr>
          <w:jc w:val="center"/>
        </w:trPr>
        <w:tc>
          <w:tcPr>
            <w:tcW w:w="2551" w:type="dxa"/>
            <w:vAlign w:val="center"/>
          </w:tcPr>
          <w:p w14:paraId="51CCC353" w14:textId="77777777" w:rsidR="00D00B7B" w:rsidRPr="00776275" w:rsidRDefault="000F2F08">
            <w:pPr>
              <w:spacing w:after="20"/>
              <w:rPr>
                <w:rFonts w:asciiTheme="minorHAnsi" w:hAnsiTheme="minorHAnsi"/>
              </w:rPr>
            </w:pPr>
            <w:r w:rsidRPr="00776275">
              <w:rPr>
                <w:rFonts w:asciiTheme="minorHAnsi" w:hAnsiTheme="minorHAnsi"/>
                <w:sz w:val="17"/>
              </w:rPr>
              <w:t>Zakres podstawowy – maksymalny</w:t>
            </w:r>
          </w:p>
        </w:tc>
        <w:tc>
          <w:tcPr>
            <w:tcW w:w="1304" w:type="dxa"/>
            <w:vAlign w:val="center"/>
          </w:tcPr>
          <w:p w14:paraId="376E306D" w14:textId="77777777" w:rsidR="00D00B7B" w:rsidRPr="00776275" w:rsidRDefault="000F2F08">
            <w:pPr>
              <w:spacing w:after="20"/>
              <w:jc w:val="center"/>
              <w:rPr>
                <w:rFonts w:asciiTheme="minorHAnsi" w:hAnsiTheme="minorHAnsi"/>
              </w:rPr>
            </w:pPr>
            <w:r w:rsidRPr="00776275">
              <w:rPr>
                <w:rFonts w:asciiTheme="minorHAnsi" w:hAnsiTheme="minorHAnsi"/>
                <w:sz w:val="17"/>
              </w:rPr>
              <w:t>2 250</w:t>
            </w:r>
          </w:p>
        </w:tc>
        <w:tc>
          <w:tcPr>
            <w:tcW w:w="1701" w:type="dxa"/>
            <w:vAlign w:val="center"/>
          </w:tcPr>
          <w:p w14:paraId="1944A74F" w14:textId="77777777" w:rsidR="00D00B7B" w:rsidRPr="00776275" w:rsidRDefault="000F2F08">
            <w:pPr>
              <w:spacing w:after="20"/>
              <w:jc w:val="center"/>
              <w:rPr>
                <w:rFonts w:asciiTheme="minorHAnsi" w:hAnsiTheme="minorHAnsi"/>
              </w:rPr>
            </w:pPr>
            <w:r w:rsidRPr="00776275">
              <w:rPr>
                <w:rFonts w:asciiTheme="minorHAnsi" w:hAnsiTheme="minorHAnsi"/>
                <w:sz w:val="17"/>
              </w:rPr>
              <w:t>………… zł</w:t>
            </w:r>
          </w:p>
        </w:tc>
        <w:tc>
          <w:tcPr>
            <w:tcW w:w="1814" w:type="dxa"/>
            <w:vAlign w:val="center"/>
          </w:tcPr>
          <w:p w14:paraId="79D32FC7" w14:textId="77777777" w:rsidR="00D00B7B" w:rsidRPr="00776275" w:rsidRDefault="000F2F08">
            <w:pPr>
              <w:spacing w:after="20"/>
              <w:jc w:val="center"/>
              <w:rPr>
                <w:rFonts w:asciiTheme="minorHAnsi" w:hAnsiTheme="minorHAnsi"/>
              </w:rPr>
            </w:pPr>
            <w:r w:rsidRPr="00776275">
              <w:rPr>
                <w:rFonts w:asciiTheme="minorHAnsi" w:hAnsiTheme="minorHAnsi"/>
                <w:sz w:val="17"/>
              </w:rPr>
              <w:t>………… zł</w:t>
            </w:r>
          </w:p>
        </w:tc>
        <w:tc>
          <w:tcPr>
            <w:tcW w:w="1984" w:type="dxa"/>
            <w:vAlign w:val="center"/>
          </w:tcPr>
          <w:p w14:paraId="35DCDA55" w14:textId="77777777" w:rsidR="00D00B7B" w:rsidRPr="00776275" w:rsidRDefault="000F2F08">
            <w:pPr>
              <w:spacing w:after="20"/>
              <w:jc w:val="center"/>
              <w:rPr>
                <w:rFonts w:asciiTheme="minorHAnsi" w:hAnsiTheme="minorHAnsi"/>
              </w:rPr>
            </w:pPr>
            <w:r w:rsidRPr="00776275">
              <w:rPr>
                <w:rFonts w:asciiTheme="minorHAnsi" w:hAnsiTheme="minorHAnsi"/>
                <w:sz w:val="17"/>
              </w:rPr>
              <w:t>2 250 × stawka</w:t>
            </w:r>
          </w:p>
        </w:tc>
      </w:tr>
      <w:tr w:rsidR="00D00B7B" w:rsidRPr="00776275" w14:paraId="59AF9B46" w14:textId="77777777">
        <w:trPr>
          <w:jc w:val="center"/>
        </w:trPr>
        <w:tc>
          <w:tcPr>
            <w:tcW w:w="2551" w:type="dxa"/>
            <w:shd w:val="clear" w:color="auto" w:fill="F4F8FB"/>
            <w:vAlign w:val="center"/>
          </w:tcPr>
          <w:p w14:paraId="3B7E9E9F" w14:textId="77777777" w:rsidR="00D00B7B" w:rsidRPr="00776275" w:rsidRDefault="000F2F08">
            <w:pPr>
              <w:spacing w:after="20"/>
              <w:rPr>
                <w:rFonts w:asciiTheme="minorHAnsi" w:hAnsiTheme="minorHAnsi"/>
              </w:rPr>
            </w:pPr>
            <w:r w:rsidRPr="00776275">
              <w:rPr>
                <w:rFonts w:asciiTheme="minorHAnsi" w:hAnsiTheme="minorHAnsi"/>
                <w:sz w:val="17"/>
              </w:rPr>
              <w:t>Prawo opcji – maksymalnie do 50%</w:t>
            </w:r>
          </w:p>
        </w:tc>
        <w:tc>
          <w:tcPr>
            <w:tcW w:w="1304" w:type="dxa"/>
            <w:shd w:val="clear" w:color="auto" w:fill="F4F8FB"/>
            <w:vAlign w:val="center"/>
          </w:tcPr>
          <w:p w14:paraId="039814CE" w14:textId="77777777" w:rsidR="00D00B7B" w:rsidRPr="00776275" w:rsidRDefault="000F2F08">
            <w:pPr>
              <w:spacing w:after="20"/>
              <w:jc w:val="center"/>
              <w:rPr>
                <w:rFonts w:asciiTheme="minorHAnsi" w:hAnsiTheme="minorHAnsi"/>
              </w:rPr>
            </w:pPr>
            <w:r w:rsidRPr="00776275">
              <w:rPr>
                <w:rFonts w:asciiTheme="minorHAnsi" w:hAnsiTheme="minorHAnsi"/>
                <w:sz w:val="17"/>
              </w:rPr>
              <w:t>do 1 125</w:t>
            </w:r>
          </w:p>
        </w:tc>
        <w:tc>
          <w:tcPr>
            <w:tcW w:w="1701" w:type="dxa"/>
            <w:shd w:val="clear" w:color="auto" w:fill="F4F8FB"/>
            <w:vAlign w:val="center"/>
          </w:tcPr>
          <w:p w14:paraId="7C62CA8B" w14:textId="77777777" w:rsidR="00D00B7B" w:rsidRPr="00776275" w:rsidRDefault="000F2F08">
            <w:pPr>
              <w:spacing w:after="20"/>
              <w:jc w:val="center"/>
              <w:rPr>
                <w:rFonts w:asciiTheme="minorHAnsi" w:hAnsiTheme="minorHAnsi"/>
              </w:rPr>
            </w:pPr>
            <w:r w:rsidRPr="00776275">
              <w:rPr>
                <w:rFonts w:asciiTheme="minorHAnsi" w:hAnsiTheme="minorHAnsi"/>
                <w:sz w:val="17"/>
              </w:rPr>
              <w:t>ta sama</w:t>
            </w:r>
          </w:p>
        </w:tc>
        <w:tc>
          <w:tcPr>
            <w:tcW w:w="1814" w:type="dxa"/>
            <w:shd w:val="clear" w:color="auto" w:fill="F4F8FB"/>
            <w:vAlign w:val="center"/>
          </w:tcPr>
          <w:p w14:paraId="75014109" w14:textId="77777777" w:rsidR="00D00B7B" w:rsidRPr="00776275" w:rsidRDefault="000F2F08">
            <w:pPr>
              <w:spacing w:after="20"/>
              <w:jc w:val="center"/>
              <w:rPr>
                <w:rFonts w:asciiTheme="minorHAnsi" w:hAnsiTheme="minorHAnsi"/>
              </w:rPr>
            </w:pPr>
            <w:r w:rsidRPr="00776275">
              <w:rPr>
                <w:rFonts w:asciiTheme="minorHAnsi" w:hAnsiTheme="minorHAnsi"/>
                <w:sz w:val="17"/>
              </w:rPr>
              <w:t>………… zł</w:t>
            </w:r>
          </w:p>
        </w:tc>
        <w:tc>
          <w:tcPr>
            <w:tcW w:w="1984" w:type="dxa"/>
            <w:shd w:val="clear" w:color="auto" w:fill="F4F8FB"/>
            <w:vAlign w:val="center"/>
          </w:tcPr>
          <w:p w14:paraId="4C28F0ED" w14:textId="77777777" w:rsidR="00D00B7B" w:rsidRPr="00776275" w:rsidRDefault="000F2F08">
            <w:pPr>
              <w:spacing w:after="20"/>
              <w:jc w:val="center"/>
              <w:rPr>
                <w:rFonts w:asciiTheme="minorHAnsi" w:hAnsiTheme="minorHAnsi"/>
              </w:rPr>
            </w:pPr>
            <w:r w:rsidRPr="00776275">
              <w:rPr>
                <w:rFonts w:asciiTheme="minorHAnsi" w:hAnsiTheme="minorHAnsi"/>
                <w:sz w:val="17"/>
              </w:rPr>
              <w:t>1 125 × stawka</w:t>
            </w:r>
          </w:p>
        </w:tc>
      </w:tr>
      <w:tr w:rsidR="00D00B7B" w:rsidRPr="00776275" w14:paraId="2368802E" w14:textId="77777777">
        <w:trPr>
          <w:jc w:val="center"/>
        </w:trPr>
        <w:tc>
          <w:tcPr>
            <w:tcW w:w="2551" w:type="dxa"/>
            <w:vAlign w:val="center"/>
          </w:tcPr>
          <w:p w14:paraId="40E4AAD7" w14:textId="77777777" w:rsidR="00D00B7B" w:rsidRPr="00776275" w:rsidRDefault="000F2F08">
            <w:pPr>
              <w:spacing w:after="20"/>
              <w:rPr>
                <w:rFonts w:asciiTheme="minorHAnsi" w:hAnsiTheme="minorHAnsi"/>
              </w:rPr>
            </w:pPr>
            <w:r w:rsidRPr="00776275">
              <w:rPr>
                <w:rFonts w:asciiTheme="minorHAnsi" w:hAnsiTheme="minorHAnsi"/>
                <w:sz w:val="17"/>
              </w:rPr>
              <w:t>Łącznie maksymalnie</w:t>
            </w:r>
          </w:p>
        </w:tc>
        <w:tc>
          <w:tcPr>
            <w:tcW w:w="1304" w:type="dxa"/>
            <w:vAlign w:val="center"/>
          </w:tcPr>
          <w:p w14:paraId="1F7ACEDA" w14:textId="77777777" w:rsidR="00D00B7B" w:rsidRPr="00776275" w:rsidRDefault="000F2F08">
            <w:pPr>
              <w:spacing w:after="20"/>
              <w:jc w:val="center"/>
              <w:rPr>
                <w:rFonts w:asciiTheme="minorHAnsi" w:hAnsiTheme="minorHAnsi"/>
              </w:rPr>
            </w:pPr>
            <w:r w:rsidRPr="00776275">
              <w:rPr>
                <w:rFonts w:asciiTheme="minorHAnsi" w:hAnsiTheme="minorHAnsi"/>
                <w:sz w:val="17"/>
              </w:rPr>
              <w:t>3 375</w:t>
            </w:r>
          </w:p>
        </w:tc>
        <w:tc>
          <w:tcPr>
            <w:tcW w:w="1701" w:type="dxa"/>
            <w:vAlign w:val="center"/>
          </w:tcPr>
          <w:p w14:paraId="455E4561" w14:textId="77777777" w:rsidR="00D00B7B" w:rsidRPr="00776275" w:rsidRDefault="000F2F08">
            <w:pPr>
              <w:spacing w:after="20"/>
              <w:jc w:val="center"/>
              <w:rPr>
                <w:rFonts w:asciiTheme="minorHAnsi" w:hAnsiTheme="minorHAnsi"/>
              </w:rPr>
            </w:pPr>
            <w:r w:rsidRPr="00776275">
              <w:rPr>
                <w:rFonts w:asciiTheme="minorHAnsi" w:hAnsiTheme="minorHAnsi"/>
                <w:sz w:val="17"/>
              </w:rPr>
              <w:t>ta sama</w:t>
            </w:r>
          </w:p>
        </w:tc>
        <w:tc>
          <w:tcPr>
            <w:tcW w:w="1814" w:type="dxa"/>
            <w:vAlign w:val="center"/>
          </w:tcPr>
          <w:p w14:paraId="4C987F51" w14:textId="77777777" w:rsidR="00D00B7B" w:rsidRPr="00776275" w:rsidRDefault="000F2F08">
            <w:pPr>
              <w:spacing w:after="20"/>
              <w:jc w:val="center"/>
              <w:rPr>
                <w:rFonts w:asciiTheme="minorHAnsi" w:hAnsiTheme="minorHAnsi"/>
              </w:rPr>
            </w:pPr>
            <w:r w:rsidRPr="00776275">
              <w:rPr>
                <w:rFonts w:asciiTheme="minorHAnsi" w:hAnsiTheme="minorHAnsi"/>
                <w:sz w:val="17"/>
              </w:rPr>
              <w:t>………… zł</w:t>
            </w:r>
          </w:p>
        </w:tc>
        <w:tc>
          <w:tcPr>
            <w:tcW w:w="1984" w:type="dxa"/>
            <w:vAlign w:val="center"/>
          </w:tcPr>
          <w:p w14:paraId="1159218B" w14:textId="77777777" w:rsidR="00D00B7B" w:rsidRPr="00776275" w:rsidRDefault="000F2F08">
            <w:pPr>
              <w:spacing w:after="20"/>
              <w:jc w:val="center"/>
              <w:rPr>
                <w:rFonts w:asciiTheme="minorHAnsi" w:hAnsiTheme="minorHAnsi"/>
              </w:rPr>
            </w:pPr>
            <w:r w:rsidRPr="00776275">
              <w:rPr>
                <w:rFonts w:asciiTheme="minorHAnsi" w:hAnsiTheme="minorHAnsi"/>
                <w:sz w:val="17"/>
              </w:rPr>
              <w:t>3 375 × stawka</w:t>
            </w:r>
          </w:p>
        </w:tc>
      </w:tr>
    </w:tbl>
    <w:p w14:paraId="7B0A1E67" w14:textId="77777777" w:rsidR="00D00B7B" w:rsidRPr="00776275" w:rsidRDefault="000F2F08">
      <w:pPr>
        <w:rPr>
          <w:rFonts w:asciiTheme="minorHAnsi" w:hAnsiTheme="minorHAnsi"/>
        </w:rPr>
      </w:pPr>
      <w:r w:rsidRPr="00776275">
        <w:rPr>
          <w:rFonts w:asciiTheme="minorHAnsi" w:hAnsiTheme="minorHAnsi"/>
        </w:rPr>
        <w:t>Jedna stawka obejmuje pełny zakres świadczeń fizjoterapeutycznych oraz wszystkie czynności związane z pełnieniem funkcji koordynatora zespołu fizjoterapeutów. Planowana średnia wynosi 150 godzin miesięcznie; rozliczenie następuje według godzin faktycznie wykonanych i zatwierdzonych. ZOZ nie gwarantuje wykorzystania pełnej liczby godzin zakresu podstawowego ani prawa opcji.</w:t>
      </w:r>
    </w:p>
    <w:p w14:paraId="4E3D5060" w14:textId="77777777" w:rsidR="00D00B7B" w:rsidRPr="00776275" w:rsidRDefault="00D00B7B">
      <w:pPr>
        <w:rPr>
          <w:rFonts w:asciiTheme="minorHAnsi" w:hAnsiTheme="minorHAnsi"/>
        </w:rPr>
      </w:pPr>
    </w:p>
    <w:tbl>
      <w:tblPr>
        <w:tblW w:w="0" w:type="auto"/>
        <w:jc w:val="center"/>
        <w:tblLook w:val="04A0" w:firstRow="1" w:lastRow="0" w:firstColumn="1" w:lastColumn="0" w:noHBand="0" w:noVBand="1"/>
      </w:tblPr>
      <w:tblGrid>
        <w:gridCol w:w="4819"/>
        <w:gridCol w:w="4819"/>
      </w:tblGrid>
      <w:tr w:rsidR="00D00B7B" w:rsidRPr="00776275" w14:paraId="55B99B67" w14:textId="77777777">
        <w:trPr>
          <w:jc w:val="center"/>
        </w:trPr>
        <w:tc>
          <w:tcPr>
            <w:tcW w:w="4819" w:type="dxa"/>
          </w:tcPr>
          <w:p w14:paraId="21414F90" w14:textId="77777777" w:rsidR="00D00B7B" w:rsidRPr="00776275" w:rsidRDefault="000F2F08">
            <w:pPr>
              <w:spacing w:after="20"/>
              <w:jc w:val="center"/>
              <w:rPr>
                <w:rFonts w:asciiTheme="minorHAnsi" w:hAnsiTheme="minorHAnsi"/>
              </w:rPr>
            </w:pPr>
            <w:r w:rsidRPr="00776275">
              <w:rPr>
                <w:rFonts w:asciiTheme="minorHAnsi" w:hAnsiTheme="minorHAnsi"/>
                <w:b/>
                <w:sz w:val="17"/>
              </w:rPr>
              <w:t>UDZIELAJĄCY ZAMÓWIENIA</w:t>
            </w:r>
            <w:r w:rsidRPr="00776275">
              <w:rPr>
                <w:rFonts w:asciiTheme="minorHAnsi" w:hAnsiTheme="minorHAnsi"/>
                <w:b/>
                <w:sz w:val="17"/>
              </w:rPr>
              <w:br/>
            </w:r>
            <w:r w:rsidRPr="00776275">
              <w:rPr>
                <w:rFonts w:asciiTheme="minorHAnsi" w:hAnsiTheme="minorHAnsi"/>
                <w:b/>
                <w:sz w:val="17"/>
              </w:rPr>
              <w:br/>
              <w:t>………………………………………</w:t>
            </w:r>
          </w:p>
        </w:tc>
        <w:tc>
          <w:tcPr>
            <w:tcW w:w="4819" w:type="dxa"/>
          </w:tcPr>
          <w:p w14:paraId="6196153C" w14:textId="77777777" w:rsidR="00D00B7B" w:rsidRPr="00776275" w:rsidRDefault="000F2F08">
            <w:pPr>
              <w:spacing w:after="20"/>
              <w:jc w:val="center"/>
              <w:rPr>
                <w:rFonts w:asciiTheme="minorHAnsi" w:hAnsiTheme="minorHAnsi"/>
              </w:rPr>
            </w:pPr>
            <w:r w:rsidRPr="00776275">
              <w:rPr>
                <w:rFonts w:asciiTheme="minorHAnsi" w:hAnsiTheme="minorHAnsi"/>
                <w:b/>
                <w:sz w:val="17"/>
              </w:rPr>
              <w:t>PRZYJMUJĄCY ZAMÓWIENIE</w:t>
            </w:r>
            <w:r w:rsidRPr="00776275">
              <w:rPr>
                <w:rFonts w:asciiTheme="minorHAnsi" w:hAnsiTheme="minorHAnsi"/>
                <w:b/>
                <w:sz w:val="17"/>
              </w:rPr>
              <w:br/>
            </w:r>
            <w:r w:rsidRPr="00776275">
              <w:rPr>
                <w:rFonts w:asciiTheme="minorHAnsi" w:hAnsiTheme="minorHAnsi"/>
                <w:b/>
                <w:sz w:val="17"/>
              </w:rPr>
              <w:br/>
              <w:t>………………………………………</w:t>
            </w:r>
          </w:p>
        </w:tc>
      </w:tr>
    </w:tbl>
    <w:p w14:paraId="4C8B9AE1" w14:textId="77777777" w:rsidR="00D00B7B" w:rsidRPr="00776275" w:rsidRDefault="00D00B7B">
      <w:pPr>
        <w:rPr>
          <w:rFonts w:asciiTheme="minorHAnsi" w:hAnsiTheme="minorHAnsi"/>
        </w:rPr>
        <w:sectPr w:rsidR="00D00B7B" w:rsidRPr="00776275">
          <w:pgSz w:w="11906" w:h="16838"/>
          <w:pgMar w:top="935" w:right="1134" w:bottom="879" w:left="1134" w:header="720" w:footer="720" w:gutter="0"/>
          <w:cols w:space="720"/>
          <w:docGrid w:linePitch="360"/>
        </w:sectPr>
      </w:pPr>
    </w:p>
    <w:p w14:paraId="22C18920" w14:textId="77777777" w:rsidR="00D00B7B" w:rsidRPr="00776275" w:rsidRDefault="000F2F08">
      <w:pPr>
        <w:jc w:val="right"/>
        <w:rPr>
          <w:rFonts w:asciiTheme="minorHAnsi" w:hAnsiTheme="minorHAnsi"/>
        </w:rPr>
      </w:pPr>
      <w:r w:rsidRPr="00776275">
        <w:rPr>
          <w:rFonts w:asciiTheme="minorHAnsi" w:hAnsiTheme="minorHAnsi"/>
        </w:rPr>
        <w:lastRenderedPageBreak/>
        <w:t>Załącznik nr 2 do Umowy nr ……/2026</w:t>
      </w:r>
    </w:p>
    <w:p w14:paraId="75B64CDD" w14:textId="77777777" w:rsidR="00D00B7B" w:rsidRPr="00776275" w:rsidRDefault="000F2F08">
      <w:pPr>
        <w:pStyle w:val="Tytu"/>
        <w:jc w:val="center"/>
        <w:rPr>
          <w:rFonts w:asciiTheme="minorHAnsi" w:hAnsiTheme="minorHAnsi"/>
        </w:rPr>
      </w:pPr>
      <w:r w:rsidRPr="00776275">
        <w:rPr>
          <w:rFonts w:asciiTheme="minorHAnsi" w:hAnsiTheme="minorHAnsi"/>
        </w:rPr>
        <w:t>MIESIĘCZNE ZESTAWIENIE WYKONANYCH GODZIN</w:t>
      </w:r>
    </w:p>
    <w:p w14:paraId="6DAFBBFC" w14:textId="77777777" w:rsidR="00D00B7B" w:rsidRPr="00776275" w:rsidRDefault="000F2F08">
      <w:pPr>
        <w:rPr>
          <w:rFonts w:asciiTheme="minorHAnsi" w:hAnsiTheme="minorHAnsi"/>
        </w:rPr>
      </w:pPr>
      <w:r w:rsidRPr="00776275">
        <w:rPr>
          <w:rFonts w:asciiTheme="minorHAnsi" w:hAnsiTheme="minorHAnsi"/>
        </w:rPr>
        <w:t>Miesiąc: ………………………… 202… r.    Przyjmujący Zamówienie: …………………………………………………………………</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454"/>
        <w:gridCol w:w="1020"/>
        <w:gridCol w:w="1247"/>
        <w:gridCol w:w="680"/>
        <w:gridCol w:w="2948"/>
        <w:gridCol w:w="1587"/>
        <w:gridCol w:w="1361"/>
      </w:tblGrid>
      <w:tr w:rsidR="00D00B7B" w:rsidRPr="00776275" w14:paraId="54C3E612" w14:textId="77777777">
        <w:trPr>
          <w:tblHeader/>
          <w:jc w:val="center"/>
        </w:trPr>
        <w:tc>
          <w:tcPr>
            <w:tcW w:w="454" w:type="dxa"/>
            <w:shd w:val="clear" w:color="auto" w:fill="D9EAF7"/>
            <w:vAlign w:val="center"/>
          </w:tcPr>
          <w:p w14:paraId="09CB9C93" w14:textId="77777777" w:rsidR="00D00B7B" w:rsidRPr="00776275" w:rsidRDefault="000F2F08">
            <w:pPr>
              <w:spacing w:after="20"/>
              <w:jc w:val="center"/>
              <w:rPr>
                <w:rFonts w:asciiTheme="minorHAnsi" w:hAnsiTheme="minorHAnsi"/>
              </w:rPr>
            </w:pPr>
            <w:r w:rsidRPr="00776275">
              <w:rPr>
                <w:rFonts w:asciiTheme="minorHAnsi" w:hAnsiTheme="minorHAnsi"/>
                <w:b/>
                <w:sz w:val="17"/>
              </w:rPr>
              <w:t>Lp.</w:t>
            </w:r>
          </w:p>
        </w:tc>
        <w:tc>
          <w:tcPr>
            <w:tcW w:w="1020" w:type="dxa"/>
            <w:shd w:val="clear" w:color="auto" w:fill="D9EAF7"/>
            <w:vAlign w:val="center"/>
          </w:tcPr>
          <w:p w14:paraId="634267C7" w14:textId="77777777" w:rsidR="00D00B7B" w:rsidRPr="00776275" w:rsidRDefault="000F2F08">
            <w:pPr>
              <w:spacing w:after="20"/>
              <w:jc w:val="center"/>
              <w:rPr>
                <w:rFonts w:asciiTheme="minorHAnsi" w:hAnsiTheme="minorHAnsi"/>
              </w:rPr>
            </w:pPr>
            <w:r w:rsidRPr="00776275">
              <w:rPr>
                <w:rFonts w:asciiTheme="minorHAnsi" w:hAnsiTheme="minorHAnsi"/>
                <w:b/>
                <w:sz w:val="17"/>
              </w:rPr>
              <w:t>Data</w:t>
            </w:r>
          </w:p>
        </w:tc>
        <w:tc>
          <w:tcPr>
            <w:tcW w:w="1247" w:type="dxa"/>
            <w:shd w:val="clear" w:color="auto" w:fill="D9EAF7"/>
            <w:vAlign w:val="center"/>
          </w:tcPr>
          <w:p w14:paraId="059415DD" w14:textId="77777777" w:rsidR="00D00B7B" w:rsidRPr="00776275" w:rsidRDefault="000F2F08">
            <w:pPr>
              <w:spacing w:after="20"/>
              <w:jc w:val="center"/>
              <w:rPr>
                <w:rFonts w:asciiTheme="minorHAnsi" w:hAnsiTheme="minorHAnsi"/>
              </w:rPr>
            </w:pPr>
            <w:r w:rsidRPr="00776275">
              <w:rPr>
                <w:rFonts w:asciiTheme="minorHAnsi" w:hAnsiTheme="minorHAnsi"/>
                <w:b/>
                <w:sz w:val="17"/>
              </w:rPr>
              <w:t>Od–do</w:t>
            </w:r>
          </w:p>
        </w:tc>
        <w:tc>
          <w:tcPr>
            <w:tcW w:w="680" w:type="dxa"/>
            <w:shd w:val="clear" w:color="auto" w:fill="D9EAF7"/>
            <w:vAlign w:val="center"/>
          </w:tcPr>
          <w:p w14:paraId="1D176739" w14:textId="77777777" w:rsidR="00D00B7B" w:rsidRPr="00776275" w:rsidRDefault="000F2F08">
            <w:pPr>
              <w:spacing w:after="20"/>
              <w:jc w:val="center"/>
              <w:rPr>
                <w:rFonts w:asciiTheme="minorHAnsi" w:hAnsiTheme="minorHAnsi"/>
              </w:rPr>
            </w:pPr>
            <w:r w:rsidRPr="00776275">
              <w:rPr>
                <w:rFonts w:asciiTheme="minorHAnsi" w:hAnsiTheme="minorHAnsi"/>
                <w:b/>
                <w:sz w:val="17"/>
              </w:rPr>
              <w:t>Godz.</w:t>
            </w:r>
          </w:p>
        </w:tc>
        <w:tc>
          <w:tcPr>
            <w:tcW w:w="2948" w:type="dxa"/>
            <w:shd w:val="clear" w:color="auto" w:fill="D9EAF7"/>
            <w:vAlign w:val="center"/>
          </w:tcPr>
          <w:p w14:paraId="25DFC86E" w14:textId="77777777" w:rsidR="00D00B7B" w:rsidRPr="00776275" w:rsidRDefault="000F2F08">
            <w:pPr>
              <w:spacing w:after="20"/>
              <w:jc w:val="center"/>
              <w:rPr>
                <w:rFonts w:asciiTheme="minorHAnsi" w:hAnsiTheme="minorHAnsi"/>
              </w:rPr>
            </w:pPr>
            <w:r w:rsidRPr="00776275">
              <w:rPr>
                <w:rFonts w:asciiTheme="minorHAnsi" w:hAnsiTheme="minorHAnsi"/>
                <w:b/>
                <w:sz w:val="17"/>
              </w:rPr>
              <w:t>Miejsce i rodzaj czynności*</w:t>
            </w:r>
          </w:p>
        </w:tc>
        <w:tc>
          <w:tcPr>
            <w:tcW w:w="1587" w:type="dxa"/>
            <w:shd w:val="clear" w:color="auto" w:fill="D9EAF7"/>
            <w:vAlign w:val="center"/>
          </w:tcPr>
          <w:p w14:paraId="1518EBD2" w14:textId="77777777" w:rsidR="00D00B7B" w:rsidRPr="00776275" w:rsidRDefault="000F2F08">
            <w:pPr>
              <w:spacing w:after="20"/>
              <w:jc w:val="center"/>
              <w:rPr>
                <w:rFonts w:asciiTheme="minorHAnsi" w:hAnsiTheme="minorHAnsi"/>
              </w:rPr>
            </w:pPr>
            <w:r w:rsidRPr="00776275">
              <w:rPr>
                <w:rFonts w:asciiTheme="minorHAnsi" w:hAnsiTheme="minorHAnsi"/>
                <w:b/>
                <w:sz w:val="17"/>
              </w:rPr>
              <w:t>Podpis / potwierdzenie</w:t>
            </w:r>
          </w:p>
        </w:tc>
        <w:tc>
          <w:tcPr>
            <w:tcW w:w="1361" w:type="dxa"/>
            <w:shd w:val="clear" w:color="auto" w:fill="D9EAF7"/>
            <w:vAlign w:val="center"/>
          </w:tcPr>
          <w:p w14:paraId="781B922E" w14:textId="77777777" w:rsidR="00D00B7B" w:rsidRPr="00776275" w:rsidRDefault="000F2F08">
            <w:pPr>
              <w:spacing w:after="20"/>
              <w:jc w:val="center"/>
              <w:rPr>
                <w:rFonts w:asciiTheme="minorHAnsi" w:hAnsiTheme="minorHAnsi"/>
              </w:rPr>
            </w:pPr>
            <w:r w:rsidRPr="00776275">
              <w:rPr>
                <w:rFonts w:asciiTheme="minorHAnsi" w:hAnsiTheme="minorHAnsi"/>
                <w:b/>
                <w:sz w:val="17"/>
              </w:rPr>
              <w:t>Uwagi</w:t>
            </w:r>
          </w:p>
        </w:tc>
      </w:tr>
      <w:tr w:rsidR="00D00B7B" w:rsidRPr="00776275" w14:paraId="0471365F" w14:textId="77777777">
        <w:trPr>
          <w:jc w:val="center"/>
        </w:trPr>
        <w:tc>
          <w:tcPr>
            <w:tcW w:w="454" w:type="dxa"/>
            <w:vAlign w:val="center"/>
          </w:tcPr>
          <w:p w14:paraId="7A5E2803" w14:textId="77777777" w:rsidR="00D00B7B" w:rsidRPr="00776275" w:rsidRDefault="000F2F08">
            <w:pPr>
              <w:spacing w:after="20"/>
              <w:jc w:val="center"/>
              <w:rPr>
                <w:rFonts w:asciiTheme="minorHAnsi" w:hAnsiTheme="minorHAnsi"/>
              </w:rPr>
            </w:pPr>
            <w:r w:rsidRPr="00776275">
              <w:rPr>
                <w:rFonts w:asciiTheme="minorHAnsi" w:hAnsiTheme="minorHAnsi"/>
                <w:sz w:val="17"/>
              </w:rPr>
              <w:t>1</w:t>
            </w:r>
          </w:p>
        </w:tc>
        <w:tc>
          <w:tcPr>
            <w:tcW w:w="1020" w:type="dxa"/>
            <w:vAlign w:val="center"/>
          </w:tcPr>
          <w:p w14:paraId="0931F560" w14:textId="77777777" w:rsidR="00D00B7B" w:rsidRPr="00776275" w:rsidRDefault="00D00B7B">
            <w:pPr>
              <w:spacing w:after="20"/>
              <w:rPr>
                <w:rFonts w:asciiTheme="minorHAnsi" w:hAnsiTheme="minorHAnsi"/>
              </w:rPr>
            </w:pPr>
          </w:p>
        </w:tc>
        <w:tc>
          <w:tcPr>
            <w:tcW w:w="1247" w:type="dxa"/>
            <w:vAlign w:val="center"/>
          </w:tcPr>
          <w:p w14:paraId="5C9F2822" w14:textId="77777777" w:rsidR="00D00B7B" w:rsidRPr="00776275" w:rsidRDefault="00D00B7B">
            <w:pPr>
              <w:spacing w:after="20"/>
              <w:rPr>
                <w:rFonts w:asciiTheme="minorHAnsi" w:hAnsiTheme="minorHAnsi"/>
              </w:rPr>
            </w:pPr>
          </w:p>
        </w:tc>
        <w:tc>
          <w:tcPr>
            <w:tcW w:w="680" w:type="dxa"/>
            <w:vAlign w:val="center"/>
          </w:tcPr>
          <w:p w14:paraId="60D38C65" w14:textId="77777777" w:rsidR="00D00B7B" w:rsidRPr="00776275" w:rsidRDefault="00D00B7B">
            <w:pPr>
              <w:spacing w:after="20"/>
              <w:rPr>
                <w:rFonts w:asciiTheme="minorHAnsi" w:hAnsiTheme="minorHAnsi"/>
              </w:rPr>
            </w:pPr>
          </w:p>
        </w:tc>
        <w:tc>
          <w:tcPr>
            <w:tcW w:w="2948" w:type="dxa"/>
            <w:vAlign w:val="center"/>
          </w:tcPr>
          <w:p w14:paraId="2EBDFC0C" w14:textId="77777777" w:rsidR="00D00B7B" w:rsidRPr="00776275" w:rsidRDefault="00D00B7B">
            <w:pPr>
              <w:spacing w:after="20"/>
              <w:rPr>
                <w:rFonts w:asciiTheme="minorHAnsi" w:hAnsiTheme="minorHAnsi"/>
              </w:rPr>
            </w:pPr>
          </w:p>
        </w:tc>
        <w:tc>
          <w:tcPr>
            <w:tcW w:w="1587" w:type="dxa"/>
            <w:vAlign w:val="center"/>
          </w:tcPr>
          <w:p w14:paraId="497B2DC7" w14:textId="77777777" w:rsidR="00D00B7B" w:rsidRPr="00776275" w:rsidRDefault="00D00B7B">
            <w:pPr>
              <w:spacing w:after="20"/>
              <w:rPr>
                <w:rFonts w:asciiTheme="minorHAnsi" w:hAnsiTheme="minorHAnsi"/>
              </w:rPr>
            </w:pPr>
          </w:p>
        </w:tc>
        <w:tc>
          <w:tcPr>
            <w:tcW w:w="1361" w:type="dxa"/>
            <w:vAlign w:val="center"/>
          </w:tcPr>
          <w:p w14:paraId="159807D5" w14:textId="77777777" w:rsidR="00D00B7B" w:rsidRPr="00776275" w:rsidRDefault="00D00B7B">
            <w:pPr>
              <w:spacing w:after="20"/>
              <w:rPr>
                <w:rFonts w:asciiTheme="minorHAnsi" w:hAnsiTheme="minorHAnsi"/>
              </w:rPr>
            </w:pPr>
          </w:p>
        </w:tc>
      </w:tr>
      <w:tr w:rsidR="00D00B7B" w:rsidRPr="00776275" w14:paraId="2B43C765" w14:textId="77777777">
        <w:trPr>
          <w:jc w:val="center"/>
        </w:trPr>
        <w:tc>
          <w:tcPr>
            <w:tcW w:w="454" w:type="dxa"/>
            <w:shd w:val="clear" w:color="auto" w:fill="F4F8FB"/>
            <w:vAlign w:val="center"/>
          </w:tcPr>
          <w:p w14:paraId="063F92A3" w14:textId="77777777" w:rsidR="00D00B7B" w:rsidRPr="00776275" w:rsidRDefault="000F2F08">
            <w:pPr>
              <w:spacing w:after="20"/>
              <w:jc w:val="center"/>
              <w:rPr>
                <w:rFonts w:asciiTheme="minorHAnsi" w:hAnsiTheme="minorHAnsi"/>
              </w:rPr>
            </w:pPr>
            <w:r w:rsidRPr="00776275">
              <w:rPr>
                <w:rFonts w:asciiTheme="minorHAnsi" w:hAnsiTheme="minorHAnsi"/>
                <w:sz w:val="17"/>
              </w:rPr>
              <w:t>2</w:t>
            </w:r>
          </w:p>
        </w:tc>
        <w:tc>
          <w:tcPr>
            <w:tcW w:w="1020" w:type="dxa"/>
            <w:shd w:val="clear" w:color="auto" w:fill="F4F8FB"/>
            <w:vAlign w:val="center"/>
          </w:tcPr>
          <w:p w14:paraId="4FE92C90" w14:textId="77777777" w:rsidR="00D00B7B" w:rsidRPr="00776275" w:rsidRDefault="00D00B7B">
            <w:pPr>
              <w:spacing w:after="20"/>
              <w:rPr>
                <w:rFonts w:asciiTheme="minorHAnsi" w:hAnsiTheme="minorHAnsi"/>
              </w:rPr>
            </w:pPr>
          </w:p>
        </w:tc>
        <w:tc>
          <w:tcPr>
            <w:tcW w:w="1247" w:type="dxa"/>
            <w:shd w:val="clear" w:color="auto" w:fill="F4F8FB"/>
            <w:vAlign w:val="center"/>
          </w:tcPr>
          <w:p w14:paraId="3F5F76BD" w14:textId="77777777" w:rsidR="00D00B7B" w:rsidRPr="00776275" w:rsidRDefault="00D00B7B">
            <w:pPr>
              <w:spacing w:after="20"/>
              <w:rPr>
                <w:rFonts w:asciiTheme="minorHAnsi" w:hAnsiTheme="minorHAnsi"/>
              </w:rPr>
            </w:pPr>
          </w:p>
        </w:tc>
        <w:tc>
          <w:tcPr>
            <w:tcW w:w="680" w:type="dxa"/>
            <w:shd w:val="clear" w:color="auto" w:fill="F4F8FB"/>
            <w:vAlign w:val="center"/>
          </w:tcPr>
          <w:p w14:paraId="4C5B161D" w14:textId="77777777" w:rsidR="00D00B7B" w:rsidRPr="00776275" w:rsidRDefault="00D00B7B">
            <w:pPr>
              <w:spacing w:after="20"/>
              <w:rPr>
                <w:rFonts w:asciiTheme="minorHAnsi" w:hAnsiTheme="minorHAnsi"/>
              </w:rPr>
            </w:pPr>
          </w:p>
        </w:tc>
        <w:tc>
          <w:tcPr>
            <w:tcW w:w="2948" w:type="dxa"/>
            <w:shd w:val="clear" w:color="auto" w:fill="F4F8FB"/>
            <w:vAlign w:val="center"/>
          </w:tcPr>
          <w:p w14:paraId="5D6C2E20" w14:textId="77777777" w:rsidR="00D00B7B" w:rsidRPr="00776275" w:rsidRDefault="00D00B7B">
            <w:pPr>
              <w:spacing w:after="20"/>
              <w:rPr>
                <w:rFonts w:asciiTheme="minorHAnsi" w:hAnsiTheme="minorHAnsi"/>
              </w:rPr>
            </w:pPr>
          </w:p>
        </w:tc>
        <w:tc>
          <w:tcPr>
            <w:tcW w:w="1587" w:type="dxa"/>
            <w:shd w:val="clear" w:color="auto" w:fill="F4F8FB"/>
            <w:vAlign w:val="center"/>
          </w:tcPr>
          <w:p w14:paraId="1A32686E" w14:textId="77777777" w:rsidR="00D00B7B" w:rsidRPr="00776275" w:rsidRDefault="00D00B7B">
            <w:pPr>
              <w:spacing w:after="20"/>
              <w:rPr>
                <w:rFonts w:asciiTheme="minorHAnsi" w:hAnsiTheme="minorHAnsi"/>
              </w:rPr>
            </w:pPr>
          </w:p>
        </w:tc>
        <w:tc>
          <w:tcPr>
            <w:tcW w:w="1361" w:type="dxa"/>
            <w:shd w:val="clear" w:color="auto" w:fill="F4F8FB"/>
            <w:vAlign w:val="center"/>
          </w:tcPr>
          <w:p w14:paraId="1ADCFF88" w14:textId="77777777" w:rsidR="00D00B7B" w:rsidRPr="00776275" w:rsidRDefault="00D00B7B">
            <w:pPr>
              <w:spacing w:after="20"/>
              <w:rPr>
                <w:rFonts w:asciiTheme="minorHAnsi" w:hAnsiTheme="minorHAnsi"/>
              </w:rPr>
            </w:pPr>
          </w:p>
        </w:tc>
      </w:tr>
      <w:tr w:rsidR="00D00B7B" w:rsidRPr="00776275" w14:paraId="4577E9B5" w14:textId="77777777">
        <w:trPr>
          <w:jc w:val="center"/>
        </w:trPr>
        <w:tc>
          <w:tcPr>
            <w:tcW w:w="454" w:type="dxa"/>
            <w:vAlign w:val="center"/>
          </w:tcPr>
          <w:p w14:paraId="62453000" w14:textId="77777777" w:rsidR="00D00B7B" w:rsidRPr="00776275" w:rsidRDefault="000F2F08">
            <w:pPr>
              <w:spacing w:after="20"/>
              <w:jc w:val="center"/>
              <w:rPr>
                <w:rFonts w:asciiTheme="minorHAnsi" w:hAnsiTheme="minorHAnsi"/>
              </w:rPr>
            </w:pPr>
            <w:r w:rsidRPr="00776275">
              <w:rPr>
                <w:rFonts w:asciiTheme="minorHAnsi" w:hAnsiTheme="minorHAnsi"/>
                <w:sz w:val="17"/>
              </w:rPr>
              <w:t>3</w:t>
            </w:r>
          </w:p>
        </w:tc>
        <w:tc>
          <w:tcPr>
            <w:tcW w:w="1020" w:type="dxa"/>
            <w:vAlign w:val="center"/>
          </w:tcPr>
          <w:p w14:paraId="134F66B1" w14:textId="77777777" w:rsidR="00D00B7B" w:rsidRPr="00776275" w:rsidRDefault="00D00B7B">
            <w:pPr>
              <w:spacing w:after="20"/>
              <w:rPr>
                <w:rFonts w:asciiTheme="minorHAnsi" w:hAnsiTheme="minorHAnsi"/>
              </w:rPr>
            </w:pPr>
          </w:p>
        </w:tc>
        <w:tc>
          <w:tcPr>
            <w:tcW w:w="1247" w:type="dxa"/>
            <w:vAlign w:val="center"/>
          </w:tcPr>
          <w:p w14:paraId="68233CFC" w14:textId="77777777" w:rsidR="00D00B7B" w:rsidRPr="00776275" w:rsidRDefault="00D00B7B">
            <w:pPr>
              <w:spacing w:after="20"/>
              <w:rPr>
                <w:rFonts w:asciiTheme="minorHAnsi" w:hAnsiTheme="minorHAnsi"/>
              </w:rPr>
            </w:pPr>
          </w:p>
        </w:tc>
        <w:tc>
          <w:tcPr>
            <w:tcW w:w="680" w:type="dxa"/>
            <w:vAlign w:val="center"/>
          </w:tcPr>
          <w:p w14:paraId="2AE78197" w14:textId="77777777" w:rsidR="00D00B7B" w:rsidRPr="00776275" w:rsidRDefault="00D00B7B">
            <w:pPr>
              <w:spacing w:after="20"/>
              <w:rPr>
                <w:rFonts w:asciiTheme="minorHAnsi" w:hAnsiTheme="minorHAnsi"/>
              </w:rPr>
            </w:pPr>
          </w:p>
        </w:tc>
        <w:tc>
          <w:tcPr>
            <w:tcW w:w="2948" w:type="dxa"/>
            <w:vAlign w:val="center"/>
          </w:tcPr>
          <w:p w14:paraId="0E6342DE" w14:textId="77777777" w:rsidR="00D00B7B" w:rsidRPr="00776275" w:rsidRDefault="00D00B7B">
            <w:pPr>
              <w:spacing w:after="20"/>
              <w:rPr>
                <w:rFonts w:asciiTheme="minorHAnsi" w:hAnsiTheme="minorHAnsi"/>
              </w:rPr>
            </w:pPr>
          </w:p>
        </w:tc>
        <w:tc>
          <w:tcPr>
            <w:tcW w:w="1587" w:type="dxa"/>
            <w:vAlign w:val="center"/>
          </w:tcPr>
          <w:p w14:paraId="1108FD4B" w14:textId="77777777" w:rsidR="00D00B7B" w:rsidRPr="00776275" w:rsidRDefault="00D00B7B">
            <w:pPr>
              <w:spacing w:after="20"/>
              <w:rPr>
                <w:rFonts w:asciiTheme="minorHAnsi" w:hAnsiTheme="minorHAnsi"/>
              </w:rPr>
            </w:pPr>
          </w:p>
        </w:tc>
        <w:tc>
          <w:tcPr>
            <w:tcW w:w="1361" w:type="dxa"/>
            <w:vAlign w:val="center"/>
          </w:tcPr>
          <w:p w14:paraId="20E9D408" w14:textId="77777777" w:rsidR="00D00B7B" w:rsidRPr="00776275" w:rsidRDefault="00D00B7B">
            <w:pPr>
              <w:spacing w:after="20"/>
              <w:rPr>
                <w:rFonts w:asciiTheme="minorHAnsi" w:hAnsiTheme="minorHAnsi"/>
              </w:rPr>
            </w:pPr>
          </w:p>
        </w:tc>
      </w:tr>
      <w:tr w:rsidR="00D00B7B" w:rsidRPr="00776275" w14:paraId="4B05C7F4" w14:textId="77777777">
        <w:trPr>
          <w:jc w:val="center"/>
        </w:trPr>
        <w:tc>
          <w:tcPr>
            <w:tcW w:w="454" w:type="dxa"/>
            <w:shd w:val="clear" w:color="auto" w:fill="F4F8FB"/>
            <w:vAlign w:val="center"/>
          </w:tcPr>
          <w:p w14:paraId="244DA470" w14:textId="77777777" w:rsidR="00D00B7B" w:rsidRPr="00776275" w:rsidRDefault="000F2F08">
            <w:pPr>
              <w:spacing w:after="20"/>
              <w:jc w:val="center"/>
              <w:rPr>
                <w:rFonts w:asciiTheme="minorHAnsi" w:hAnsiTheme="minorHAnsi"/>
              </w:rPr>
            </w:pPr>
            <w:r w:rsidRPr="00776275">
              <w:rPr>
                <w:rFonts w:asciiTheme="minorHAnsi" w:hAnsiTheme="minorHAnsi"/>
                <w:sz w:val="17"/>
              </w:rPr>
              <w:t>4</w:t>
            </w:r>
          </w:p>
        </w:tc>
        <w:tc>
          <w:tcPr>
            <w:tcW w:w="1020" w:type="dxa"/>
            <w:shd w:val="clear" w:color="auto" w:fill="F4F8FB"/>
            <w:vAlign w:val="center"/>
          </w:tcPr>
          <w:p w14:paraId="51AA34CD" w14:textId="77777777" w:rsidR="00D00B7B" w:rsidRPr="00776275" w:rsidRDefault="00D00B7B">
            <w:pPr>
              <w:spacing w:after="20"/>
              <w:rPr>
                <w:rFonts w:asciiTheme="minorHAnsi" w:hAnsiTheme="minorHAnsi"/>
              </w:rPr>
            </w:pPr>
          </w:p>
        </w:tc>
        <w:tc>
          <w:tcPr>
            <w:tcW w:w="1247" w:type="dxa"/>
            <w:shd w:val="clear" w:color="auto" w:fill="F4F8FB"/>
            <w:vAlign w:val="center"/>
          </w:tcPr>
          <w:p w14:paraId="09B88DB1" w14:textId="77777777" w:rsidR="00D00B7B" w:rsidRPr="00776275" w:rsidRDefault="00D00B7B">
            <w:pPr>
              <w:spacing w:after="20"/>
              <w:rPr>
                <w:rFonts w:asciiTheme="minorHAnsi" w:hAnsiTheme="minorHAnsi"/>
              </w:rPr>
            </w:pPr>
          </w:p>
        </w:tc>
        <w:tc>
          <w:tcPr>
            <w:tcW w:w="680" w:type="dxa"/>
            <w:shd w:val="clear" w:color="auto" w:fill="F4F8FB"/>
            <w:vAlign w:val="center"/>
          </w:tcPr>
          <w:p w14:paraId="08208463" w14:textId="77777777" w:rsidR="00D00B7B" w:rsidRPr="00776275" w:rsidRDefault="00D00B7B">
            <w:pPr>
              <w:spacing w:after="20"/>
              <w:rPr>
                <w:rFonts w:asciiTheme="minorHAnsi" w:hAnsiTheme="minorHAnsi"/>
              </w:rPr>
            </w:pPr>
          </w:p>
        </w:tc>
        <w:tc>
          <w:tcPr>
            <w:tcW w:w="2948" w:type="dxa"/>
            <w:shd w:val="clear" w:color="auto" w:fill="F4F8FB"/>
            <w:vAlign w:val="center"/>
          </w:tcPr>
          <w:p w14:paraId="62838F92" w14:textId="77777777" w:rsidR="00D00B7B" w:rsidRPr="00776275" w:rsidRDefault="00D00B7B">
            <w:pPr>
              <w:spacing w:after="20"/>
              <w:rPr>
                <w:rFonts w:asciiTheme="minorHAnsi" w:hAnsiTheme="minorHAnsi"/>
              </w:rPr>
            </w:pPr>
          </w:p>
        </w:tc>
        <w:tc>
          <w:tcPr>
            <w:tcW w:w="1587" w:type="dxa"/>
            <w:shd w:val="clear" w:color="auto" w:fill="F4F8FB"/>
            <w:vAlign w:val="center"/>
          </w:tcPr>
          <w:p w14:paraId="6C27CA6C" w14:textId="77777777" w:rsidR="00D00B7B" w:rsidRPr="00776275" w:rsidRDefault="00D00B7B">
            <w:pPr>
              <w:spacing w:after="20"/>
              <w:rPr>
                <w:rFonts w:asciiTheme="minorHAnsi" w:hAnsiTheme="minorHAnsi"/>
              </w:rPr>
            </w:pPr>
          </w:p>
        </w:tc>
        <w:tc>
          <w:tcPr>
            <w:tcW w:w="1361" w:type="dxa"/>
            <w:shd w:val="clear" w:color="auto" w:fill="F4F8FB"/>
            <w:vAlign w:val="center"/>
          </w:tcPr>
          <w:p w14:paraId="4D8D9123" w14:textId="77777777" w:rsidR="00D00B7B" w:rsidRPr="00776275" w:rsidRDefault="00D00B7B">
            <w:pPr>
              <w:spacing w:after="20"/>
              <w:rPr>
                <w:rFonts w:asciiTheme="minorHAnsi" w:hAnsiTheme="minorHAnsi"/>
              </w:rPr>
            </w:pPr>
          </w:p>
        </w:tc>
      </w:tr>
      <w:tr w:rsidR="00D00B7B" w:rsidRPr="00776275" w14:paraId="67596C21" w14:textId="77777777">
        <w:trPr>
          <w:jc w:val="center"/>
        </w:trPr>
        <w:tc>
          <w:tcPr>
            <w:tcW w:w="454" w:type="dxa"/>
            <w:vAlign w:val="center"/>
          </w:tcPr>
          <w:p w14:paraId="37D4A61F" w14:textId="77777777" w:rsidR="00D00B7B" w:rsidRPr="00776275" w:rsidRDefault="000F2F08">
            <w:pPr>
              <w:spacing w:after="20"/>
              <w:jc w:val="center"/>
              <w:rPr>
                <w:rFonts w:asciiTheme="minorHAnsi" w:hAnsiTheme="minorHAnsi"/>
              </w:rPr>
            </w:pPr>
            <w:r w:rsidRPr="00776275">
              <w:rPr>
                <w:rFonts w:asciiTheme="minorHAnsi" w:hAnsiTheme="minorHAnsi"/>
                <w:sz w:val="17"/>
              </w:rPr>
              <w:t>5</w:t>
            </w:r>
          </w:p>
        </w:tc>
        <w:tc>
          <w:tcPr>
            <w:tcW w:w="1020" w:type="dxa"/>
            <w:vAlign w:val="center"/>
          </w:tcPr>
          <w:p w14:paraId="73F5BBDD" w14:textId="77777777" w:rsidR="00D00B7B" w:rsidRPr="00776275" w:rsidRDefault="00D00B7B">
            <w:pPr>
              <w:spacing w:after="20"/>
              <w:rPr>
                <w:rFonts w:asciiTheme="minorHAnsi" w:hAnsiTheme="minorHAnsi"/>
              </w:rPr>
            </w:pPr>
          </w:p>
        </w:tc>
        <w:tc>
          <w:tcPr>
            <w:tcW w:w="1247" w:type="dxa"/>
            <w:vAlign w:val="center"/>
          </w:tcPr>
          <w:p w14:paraId="35350DDD" w14:textId="77777777" w:rsidR="00D00B7B" w:rsidRPr="00776275" w:rsidRDefault="00D00B7B">
            <w:pPr>
              <w:spacing w:after="20"/>
              <w:rPr>
                <w:rFonts w:asciiTheme="minorHAnsi" w:hAnsiTheme="minorHAnsi"/>
              </w:rPr>
            </w:pPr>
          </w:p>
        </w:tc>
        <w:tc>
          <w:tcPr>
            <w:tcW w:w="680" w:type="dxa"/>
            <w:vAlign w:val="center"/>
          </w:tcPr>
          <w:p w14:paraId="4F61A56F" w14:textId="77777777" w:rsidR="00D00B7B" w:rsidRPr="00776275" w:rsidRDefault="00D00B7B">
            <w:pPr>
              <w:spacing w:after="20"/>
              <w:rPr>
                <w:rFonts w:asciiTheme="minorHAnsi" w:hAnsiTheme="minorHAnsi"/>
              </w:rPr>
            </w:pPr>
          </w:p>
        </w:tc>
        <w:tc>
          <w:tcPr>
            <w:tcW w:w="2948" w:type="dxa"/>
            <w:vAlign w:val="center"/>
          </w:tcPr>
          <w:p w14:paraId="70147E78" w14:textId="77777777" w:rsidR="00D00B7B" w:rsidRPr="00776275" w:rsidRDefault="00D00B7B">
            <w:pPr>
              <w:spacing w:after="20"/>
              <w:rPr>
                <w:rFonts w:asciiTheme="minorHAnsi" w:hAnsiTheme="minorHAnsi"/>
              </w:rPr>
            </w:pPr>
          </w:p>
        </w:tc>
        <w:tc>
          <w:tcPr>
            <w:tcW w:w="1587" w:type="dxa"/>
            <w:vAlign w:val="center"/>
          </w:tcPr>
          <w:p w14:paraId="5D44B80E" w14:textId="77777777" w:rsidR="00D00B7B" w:rsidRPr="00776275" w:rsidRDefault="00D00B7B">
            <w:pPr>
              <w:spacing w:after="20"/>
              <w:rPr>
                <w:rFonts w:asciiTheme="minorHAnsi" w:hAnsiTheme="minorHAnsi"/>
              </w:rPr>
            </w:pPr>
          </w:p>
        </w:tc>
        <w:tc>
          <w:tcPr>
            <w:tcW w:w="1361" w:type="dxa"/>
            <w:vAlign w:val="center"/>
          </w:tcPr>
          <w:p w14:paraId="3055D1AB" w14:textId="77777777" w:rsidR="00D00B7B" w:rsidRPr="00776275" w:rsidRDefault="00D00B7B">
            <w:pPr>
              <w:spacing w:after="20"/>
              <w:rPr>
                <w:rFonts w:asciiTheme="minorHAnsi" w:hAnsiTheme="minorHAnsi"/>
              </w:rPr>
            </w:pPr>
          </w:p>
        </w:tc>
      </w:tr>
      <w:tr w:rsidR="00D00B7B" w:rsidRPr="00776275" w14:paraId="1A192B68" w14:textId="77777777">
        <w:trPr>
          <w:jc w:val="center"/>
        </w:trPr>
        <w:tc>
          <w:tcPr>
            <w:tcW w:w="454" w:type="dxa"/>
            <w:shd w:val="clear" w:color="auto" w:fill="F4F8FB"/>
            <w:vAlign w:val="center"/>
          </w:tcPr>
          <w:p w14:paraId="6C96141D" w14:textId="77777777" w:rsidR="00D00B7B" w:rsidRPr="00776275" w:rsidRDefault="000F2F08">
            <w:pPr>
              <w:spacing w:after="20"/>
              <w:jc w:val="center"/>
              <w:rPr>
                <w:rFonts w:asciiTheme="minorHAnsi" w:hAnsiTheme="minorHAnsi"/>
              </w:rPr>
            </w:pPr>
            <w:r w:rsidRPr="00776275">
              <w:rPr>
                <w:rFonts w:asciiTheme="minorHAnsi" w:hAnsiTheme="minorHAnsi"/>
                <w:sz w:val="17"/>
              </w:rPr>
              <w:t>6</w:t>
            </w:r>
          </w:p>
        </w:tc>
        <w:tc>
          <w:tcPr>
            <w:tcW w:w="1020" w:type="dxa"/>
            <w:shd w:val="clear" w:color="auto" w:fill="F4F8FB"/>
            <w:vAlign w:val="center"/>
          </w:tcPr>
          <w:p w14:paraId="548E8C7A" w14:textId="77777777" w:rsidR="00D00B7B" w:rsidRPr="00776275" w:rsidRDefault="00D00B7B">
            <w:pPr>
              <w:spacing w:after="20"/>
              <w:rPr>
                <w:rFonts w:asciiTheme="minorHAnsi" w:hAnsiTheme="minorHAnsi"/>
              </w:rPr>
            </w:pPr>
          </w:p>
        </w:tc>
        <w:tc>
          <w:tcPr>
            <w:tcW w:w="1247" w:type="dxa"/>
            <w:shd w:val="clear" w:color="auto" w:fill="F4F8FB"/>
            <w:vAlign w:val="center"/>
          </w:tcPr>
          <w:p w14:paraId="7BB00C8B" w14:textId="77777777" w:rsidR="00D00B7B" w:rsidRPr="00776275" w:rsidRDefault="00D00B7B">
            <w:pPr>
              <w:spacing w:after="20"/>
              <w:rPr>
                <w:rFonts w:asciiTheme="minorHAnsi" w:hAnsiTheme="minorHAnsi"/>
              </w:rPr>
            </w:pPr>
          </w:p>
        </w:tc>
        <w:tc>
          <w:tcPr>
            <w:tcW w:w="680" w:type="dxa"/>
            <w:shd w:val="clear" w:color="auto" w:fill="F4F8FB"/>
            <w:vAlign w:val="center"/>
          </w:tcPr>
          <w:p w14:paraId="2BDE23BD" w14:textId="77777777" w:rsidR="00D00B7B" w:rsidRPr="00776275" w:rsidRDefault="00D00B7B">
            <w:pPr>
              <w:spacing w:after="20"/>
              <w:rPr>
                <w:rFonts w:asciiTheme="minorHAnsi" w:hAnsiTheme="minorHAnsi"/>
              </w:rPr>
            </w:pPr>
          </w:p>
        </w:tc>
        <w:tc>
          <w:tcPr>
            <w:tcW w:w="2948" w:type="dxa"/>
            <w:shd w:val="clear" w:color="auto" w:fill="F4F8FB"/>
            <w:vAlign w:val="center"/>
          </w:tcPr>
          <w:p w14:paraId="040DCB3A" w14:textId="77777777" w:rsidR="00D00B7B" w:rsidRPr="00776275" w:rsidRDefault="00D00B7B">
            <w:pPr>
              <w:spacing w:after="20"/>
              <w:rPr>
                <w:rFonts w:asciiTheme="minorHAnsi" w:hAnsiTheme="minorHAnsi"/>
              </w:rPr>
            </w:pPr>
          </w:p>
        </w:tc>
        <w:tc>
          <w:tcPr>
            <w:tcW w:w="1587" w:type="dxa"/>
            <w:shd w:val="clear" w:color="auto" w:fill="F4F8FB"/>
            <w:vAlign w:val="center"/>
          </w:tcPr>
          <w:p w14:paraId="203A2113" w14:textId="77777777" w:rsidR="00D00B7B" w:rsidRPr="00776275" w:rsidRDefault="00D00B7B">
            <w:pPr>
              <w:spacing w:after="20"/>
              <w:rPr>
                <w:rFonts w:asciiTheme="minorHAnsi" w:hAnsiTheme="minorHAnsi"/>
              </w:rPr>
            </w:pPr>
          </w:p>
        </w:tc>
        <w:tc>
          <w:tcPr>
            <w:tcW w:w="1361" w:type="dxa"/>
            <w:shd w:val="clear" w:color="auto" w:fill="F4F8FB"/>
            <w:vAlign w:val="center"/>
          </w:tcPr>
          <w:p w14:paraId="7113A7CC" w14:textId="77777777" w:rsidR="00D00B7B" w:rsidRPr="00776275" w:rsidRDefault="00D00B7B">
            <w:pPr>
              <w:spacing w:after="20"/>
              <w:rPr>
                <w:rFonts w:asciiTheme="minorHAnsi" w:hAnsiTheme="minorHAnsi"/>
              </w:rPr>
            </w:pPr>
          </w:p>
        </w:tc>
      </w:tr>
      <w:tr w:rsidR="00D00B7B" w:rsidRPr="00776275" w14:paraId="65C109DF" w14:textId="77777777">
        <w:trPr>
          <w:jc w:val="center"/>
        </w:trPr>
        <w:tc>
          <w:tcPr>
            <w:tcW w:w="454" w:type="dxa"/>
            <w:vAlign w:val="center"/>
          </w:tcPr>
          <w:p w14:paraId="52A2F6A4" w14:textId="77777777" w:rsidR="00D00B7B" w:rsidRPr="00776275" w:rsidRDefault="000F2F08">
            <w:pPr>
              <w:spacing w:after="20"/>
              <w:jc w:val="center"/>
              <w:rPr>
                <w:rFonts w:asciiTheme="minorHAnsi" w:hAnsiTheme="minorHAnsi"/>
              </w:rPr>
            </w:pPr>
            <w:r w:rsidRPr="00776275">
              <w:rPr>
                <w:rFonts w:asciiTheme="minorHAnsi" w:hAnsiTheme="minorHAnsi"/>
                <w:sz w:val="17"/>
              </w:rPr>
              <w:t>7</w:t>
            </w:r>
          </w:p>
        </w:tc>
        <w:tc>
          <w:tcPr>
            <w:tcW w:w="1020" w:type="dxa"/>
            <w:vAlign w:val="center"/>
          </w:tcPr>
          <w:p w14:paraId="50DCE4D1" w14:textId="77777777" w:rsidR="00D00B7B" w:rsidRPr="00776275" w:rsidRDefault="00D00B7B">
            <w:pPr>
              <w:spacing w:after="20"/>
              <w:rPr>
                <w:rFonts w:asciiTheme="minorHAnsi" w:hAnsiTheme="minorHAnsi"/>
              </w:rPr>
            </w:pPr>
          </w:p>
        </w:tc>
        <w:tc>
          <w:tcPr>
            <w:tcW w:w="1247" w:type="dxa"/>
            <w:vAlign w:val="center"/>
          </w:tcPr>
          <w:p w14:paraId="45430DB4" w14:textId="77777777" w:rsidR="00D00B7B" w:rsidRPr="00776275" w:rsidRDefault="00D00B7B">
            <w:pPr>
              <w:spacing w:after="20"/>
              <w:rPr>
                <w:rFonts w:asciiTheme="minorHAnsi" w:hAnsiTheme="minorHAnsi"/>
              </w:rPr>
            </w:pPr>
          </w:p>
        </w:tc>
        <w:tc>
          <w:tcPr>
            <w:tcW w:w="680" w:type="dxa"/>
            <w:vAlign w:val="center"/>
          </w:tcPr>
          <w:p w14:paraId="38717BD2" w14:textId="77777777" w:rsidR="00D00B7B" w:rsidRPr="00776275" w:rsidRDefault="00D00B7B">
            <w:pPr>
              <w:spacing w:after="20"/>
              <w:rPr>
                <w:rFonts w:asciiTheme="minorHAnsi" w:hAnsiTheme="minorHAnsi"/>
              </w:rPr>
            </w:pPr>
          </w:p>
        </w:tc>
        <w:tc>
          <w:tcPr>
            <w:tcW w:w="2948" w:type="dxa"/>
            <w:vAlign w:val="center"/>
          </w:tcPr>
          <w:p w14:paraId="74A8016D" w14:textId="77777777" w:rsidR="00D00B7B" w:rsidRPr="00776275" w:rsidRDefault="00D00B7B">
            <w:pPr>
              <w:spacing w:after="20"/>
              <w:rPr>
                <w:rFonts w:asciiTheme="minorHAnsi" w:hAnsiTheme="minorHAnsi"/>
              </w:rPr>
            </w:pPr>
          </w:p>
        </w:tc>
        <w:tc>
          <w:tcPr>
            <w:tcW w:w="1587" w:type="dxa"/>
            <w:vAlign w:val="center"/>
          </w:tcPr>
          <w:p w14:paraId="6C4BA024" w14:textId="77777777" w:rsidR="00D00B7B" w:rsidRPr="00776275" w:rsidRDefault="00D00B7B">
            <w:pPr>
              <w:spacing w:after="20"/>
              <w:rPr>
                <w:rFonts w:asciiTheme="minorHAnsi" w:hAnsiTheme="minorHAnsi"/>
              </w:rPr>
            </w:pPr>
          </w:p>
        </w:tc>
        <w:tc>
          <w:tcPr>
            <w:tcW w:w="1361" w:type="dxa"/>
            <w:vAlign w:val="center"/>
          </w:tcPr>
          <w:p w14:paraId="2C4B747F" w14:textId="77777777" w:rsidR="00D00B7B" w:rsidRPr="00776275" w:rsidRDefault="00D00B7B">
            <w:pPr>
              <w:spacing w:after="20"/>
              <w:rPr>
                <w:rFonts w:asciiTheme="minorHAnsi" w:hAnsiTheme="minorHAnsi"/>
              </w:rPr>
            </w:pPr>
          </w:p>
        </w:tc>
      </w:tr>
      <w:tr w:rsidR="00D00B7B" w:rsidRPr="00776275" w14:paraId="198F7458" w14:textId="77777777">
        <w:trPr>
          <w:jc w:val="center"/>
        </w:trPr>
        <w:tc>
          <w:tcPr>
            <w:tcW w:w="454" w:type="dxa"/>
            <w:shd w:val="clear" w:color="auto" w:fill="F4F8FB"/>
            <w:vAlign w:val="center"/>
          </w:tcPr>
          <w:p w14:paraId="39A492C5" w14:textId="77777777" w:rsidR="00D00B7B" w:rsidRPr="00776275" w:rsidRDefault="000F2F08">
            <w:pPr>
              <w:spacing w:after="20"/>
              <w:jc w:val="center"/>
              <w:rPr>
                <w:rFonts w:asciiTheme="minorHAnsi" w:hAnsiTheme="minorHAnsi"/>
              </w:rPr>
            </w:pPr>
            <w:r w:rsidRPr="00776275">
              <w:rPr>
                <w:rFonts w:asciiTheme="minorHAnsi" w:hAnsiTheme="minorHAnsi"/>
                <w:sz w:val="17"/>
              </w:rPr>
              <w:t>8</w:t>
            </w:r>
          </w:p>
        </w:tc>
        <w:tc>
          <w:tcPr>
            <w:tcW w:w="1020" w:type="dxa"/>
            <w:shd w:val="clear" w:color="auto" w:fill="F4F8FB"/>
            <w:vAlign w:val="center"/>
          </w:tcPr>
          <w:p w14:paraId="799F5279" w14:textId="77777777" w:rsidR="00D00B7B" w:rsidRPr="00776275" w:rsidRDefault="00D00B7B">
            <w:pPr>
              <w:spacing w:after="20"/>
              <w:rPr>
                <w:rFonts w:asciiTheme="minorHAnsi" w:hAnsiTheme="minorHAnsi"/>
              </w:rPr>
            </w:pPr>
          </w:p>
        </w:tc>
        <w:tc>
          <w:tcPr>
            <w:tcW w:w="1247" w:type="dxa"/>
            <w:shd w:val="clear" w:color="auto" w:fill="F4F8FB"/>
            <w:vAlign w:val="center"/>
          </w:tcPr>
          <w:p w14:paraId="702BF406" w14:textId="77777777" w:rsidR="00D00B7B" w:rsidRPr="00776275" w:rsidRDefault="00D00B7B">
            <w:pPr>
              <w:spacing w:after="20"/>
              <w:rPr>
                <w:rFonts w:asciiTheme="minorHAnsi" w:hAnsiTheme="minorHAnsi"/>
              </w:rPr>
            </w:pPr>
          </w:p>
        </w:tc>
        <w:tc>
          <w:tcPr>
            <w:tcW w:w="680" w:type="dxa"/>
            <w:shd w:val="clear" w:color="auto" w:fill="F4F8FB"/>
            <w:vAlign w:val="center"/>
          </w:tcPr>
          <w:p w14:paraId="613D84FC" w14:textId="77777777" w:rsidR="00D00B7B" w:rsidRPr="00776275" w:rsidRDefault="00D00B7B">
            <w:pPr>
              <w:spacing w:after="20"/>
              <w:rPr>
                <w:rFonts w:asciiTheme="minorHAnsi" w:hAnsiTheme="minorHAnsi"/>
              </w:rPr>
            </w:pPr>
          </w:p>
        </w:tc>
        <w:tc>
          <w:tcPr>
            <w:tcW w:w="2948" w:type="dxa"/>
            <w:shd w:val="clear" w:color="auto" w:fill="F4F8FB"/>
            <w:vAlign w:val="center"/>
          </w:tcPr>
          <w:p w14:paraId="1023ACAA" w14:textId="77777777" w:rsidR="00D00B7B" w:rsidRPr="00776275" w:rsidRDefault="00D00B7B">
            <w:pPr>
              <w:spacing w:after="20"/>
              <w:rPr>
                <w:rFonts w:asciiTheme="minorHAnsi" w:hAnsiTheme="minorHAnsi"/>
              </w:rPr>
            </w:pPr>
          </w:p>
        </w:tc>
        <w:tc>
          <w:tcPr>
            <w:tcW w:w="1587" w:type="dxa"/>
            <w:shd w:val="clear" w:color="auto" w:fill="F4F8FB"/>
            <w:vAlign w:val="center"/>
          </w:tcPr>
          <w:p w14:paraId="43A3A590" w14:textId="77777777" w:rsidR="00D00B7B" w:rsidRPr="00776275" w:rsidRDefault="00D00B7B">
            <w:pPr>
              <w:spacing w:after="20"/>
              <w:rPr>
                <w:rFonts w:asciiTheme="minorHAnsi" w:hAnsiTheme="minorHAnsi"/>
              </w:rPr>
            </w:pPr>
          </w:p>
        </w:tc>
        <w:tc>
          <w:tcPr>
            <w:tcW w:w="1361" w:type="dxa"/>
            <w:shd w:val="clear" w:color="auto" w:fill="F4F8FB"/>
            <w:vAlign w:val="center"/>
          </w:tcPr>
          <w:p w14:paraId="78135ACD" w14:textId="77777777" w:rsidR="00D00B7B" w:rsidRPr="00776275" w:rsidRDefault="00D00B7B">
            <w:pPr>
              <w:spacing w:after="20"/>
              <w:rPr>
                <w:rFonts w:asciiTheme="minorHAnsi" w:hAnsiTheme="minorHAnsi"/>
              </w:rPr>
            </w:pPr>
          </w:p>
        </w:tc>
      </w:tr>
      <w:tr w:rsidR="00D00B7B" w:rsidRPr="00776275" w14:paraId="417A0930" w14:textId="77777777">
        <w:trPr>
          <w:jc w:val="center"/>
        </w:trPr>
        <w:tc>
          <w:tcPr>
            <w:tcW w:w="454" w:type="dxa"/>
            <w:vAlign w:val="center"/>
          </w:tcPr>
          <w:p w14:paraId="2F6F0FD6" w14:textId="77777777" w:rsidR="00D00B7B" w:rsidRPr="00776275" w:rsidRDefault="000F2F08">
            <w:pPr>
              <w:spacing w:after="20"/>
              <w:jc w:val="center"/>
              <w:rPr>
                <w:rFonts w:asciiTheme="minorHAnsi" w:hAnsiTheme="minorHAnsi"/>
              </w:rPr>
            </w:pPr>
            <w:r w:rsidRPr="00776275">
              <w:rPr>
                <w:rFonts w:asciiTheme="minorHAnsi" w:hAnsiTheme="minorHAnsi"/>
                <w:sz w:val="17"/>
              </w:rPr>
              <w:t>9</w:t>
            </w:r>
          </w:p>
        </w:tc>
        <w:tc>
          <w:tcPr>
            <w:tcW w:w="1020" w:type="dxa"/>
            <w:vAlign w:val="center"/>
          </w:tcPr>
          <w:p w14:paraId="52BF639A" w14:textId="77777777" w:rsidR="00D00B7B" w:rsidRPr="00776275" w:rsidRDefault="00D00B7B">
            <w:pPr>
              <w:spacing w:after="20"/>
              <w:rPr>
                <w:rFonts w:asciiTheme="minorHAnsi" w:hAnsiTheme="minorHAnsi"/>
              </w:rPr>
            </w:pPr>
          </w:p>
        </w:tc>
        <w:tc>
          <w:tcPr>
            <w:tcW w:w="1247" w:type="dxa"/>
            <w:vAlign w:val="center"/>
          </w:tcPr>
          <w:p w14:paraId="135CE324" w14:textId="77777777" w:rsidR="00D00B7B" w:rsidRPr="00776275" w:rsidRDefault="00D00B7B">
            <w:pPr>
              <w:spacing w:after="20"/>
              <w:rPr>
                <w:rFonts w:asciiTheme="minorHAnsi" w:hAnsiTheme="minorHAnsi"/>
              </w:rPr>
            </w:pPr>
          </w:p>
        </w:tc>
        <w:tc>
          <w:tcPr>
            <w:tcW w:w="680" w:type="dxa"/>
            <w:vAlign w:val="center"/>
          </w:tcPr>
          <w:p w14:paraId="6D828789" w14:textId="77777777" w:rsidR="00D00B7B" w:rsidRPr="00776275" w:rsidRDefault="00D00B7B">
            <w:pPr>
              <w:spacing w:after="20"/>
              <w:rPr>
                <w:rFonts w:asciiTheme="minorHAnsi" w:hAnsiTheme="minorHAnsi"/>
              </w:rPr>
            </w:pPr>
          </w:p>
        </w:tc>
        <w:tc>
          <w:tcPr>
            <w:tcW w:w="2948" w:type="dxa"/>
            <w:vAlign w:val="center"/>
          </w:tcPr>
          <w:p w14:paraId="43967A19" w14:textId="77777777" w:rsidR="00D00B7B" w:rsidRPr="00776275" w:rsidRDefault="00D00B7B">
            <w:pPr>
              <w:spacing w:after="20"/>
              <w:rPr>
                <w:rFonts w:asciiTheme="minorHAnsi" w:hAnsiTheme="minorHAnsi"/>
              </w:rPr>
            </w:pPr>
          </w:p>
        </w:tc>
        <w:tc>
          <w:tcPr>
            <w:tcW w:w="1587" w:type="dxa"/>
            <w:vAlign w:val="center"/>
          </w:tcPr>
          <w:p w14:paraId="7ED6D723" w14:textId="77777777" w:rsidR="00D00B7B" w:rsidRPr="00776275" w:rsidRDefault="00D00B7B">
            <w:pPr>
              <w:spacing w:after="20"/>
              <w:rPr>
                <w:rFonts w:asciiTheme="minorHAnsi" w:hAnsiTheme="minorHAnsi"/>
              </w:rPr>
            </w:pPr>
          </w:p>
        </w:tc>
        <w:tc>
          <w:tcPr>
            <w:tcW w:w="1361" w:type="dxa"/>
            <w:vAlign w:val="center"/>
          </w:tcPr>
          <w:p w14:paraId="1308538D" w14:textId="77777777" w:rsidR="00D00B7B" w:rsidRPr="00776275" w:rsidRDefault="00D00B7B">
            <w:pPr>
              <w:spacing w:after="20"/>
              <w:rPr>
                <w:rFonts w:asciiTheme="minorHAnsi" w:hAnsiTheme="minorHAnsi"/>
              </w:rPr>
            </w:pPr>
          </w:p>
        </w:tc>
      </w:tr>
      <w:tr w:rsidR="00D00B7B" w:rsidRPr="00776275" w14:paraId="4A9008E4" w14:textId="77777777">
        <w:trPr>
          <w:jc w:val="center"/>
        </w:trPr>
        <w:tc>
          <w:tcPr>
            <w:tcW w:w="454" w:type="dxa"/>
            <w:shd w:val="clear" w:color="auto" w:fill="F4F8FB"/>
            <w:vAlign w:val="center"/>
          </w:tcPr>
          <w:p w14:paraId="01BF3C6D" w14:textId="77777777" w:rsidR="00D00B7B" w:rsidRPr="00776275" w:rsidRDefault="000F2F08">
            <w:pPr>
              <w:spacing w:after="20"/>
              <w:jc w:val="center"/>
              <w:rPr>
                <w:rFonts w:asciiTheme="minorHAnsi" w:hAnsiTheme="minorHAnsi"/>
              </w:rPr>
            </w:pPr>
            <w:r w:rsidRPr="00776275">
              <w:rPr>
                <w:rFonts w:asciiTheme="minorHAnsi" w:hAnsiTheme="minorHAnsi"/>
                <w:sz w:val="17"/>
              </w:rPr>
              <w:t>10</w:t>
            </w:r>
          </w:p>
        </w:tc>
        <w:tc>
          <w:tcPr>
            <w:tcW w:w="1020" w:type="dxa"/>
            <w:shd w:val="clear" w:color="auto" w:fill="F4F8FB"/>
            <w:vAlign w:val="center"/>
          </w:tcPr>
          <w:p w14:paraId="207DC7BD" w14:textId="77777777" w:rsidR="00D00B7B" w:rsidRPr="00776275" w:rsidRDefault="00D00B7B">
            <w:pPr>
              <w:spacing w:after="20"/>
              <w:rPr>
                <w:rFonts w:asciiTheme="minorHAnsi" w:hAnsiTheme="minorHAnsi"/>
              </w:rPr>
            </w:pPr>
          </w:p>
        </w:tc>
        <w:tc>
          <w:tcPr>
            <w:tcW w:w="1247" w:type="dxa"/>
            <w:shd w:val="clear" w:color="auto" w:fill="F4F8FB"/>
            <w:vAlign w:val="center"/>
          </w:tcPr>
          <w:p w14:paraId="14646299" w14:textId="77777777" w:rsidR="00D00B7B" w:rsidRPr="00776275" w:rsidRDefault="00D00B7B">
            <w:pPr>
              <w:spacing w:after="20"/>
              <w:rPr>
                <w:rFonts w:asciiTheme="minorHAnsi" w:hAnsiTheme="minorHAnsi"/>
              </w:rPr>
            </w:pPr>
          </w:p>
        </w:tc>
        <w:tc>
          <w:tcPr>
            <w:tcW w:w="680" w:type="dxa"/>
            <w:shd w:val="clear" w:color="auto" w:fill="F4F8FB"/>
            <w:vAlign w:val="center"/>
          </w:tcPr>
          <w:p w14:paraId="6A275641" w14:textId="77777777" w:rsidR="00D00B7B" w:rsidRPr="00776275" w:rsidRDefault="00D00B7B">
            <w:pPr>
              <w:spacing w:after="20"/>
              <w:rPr>
                <w:rFonts w:asciiTheme="minorHAnsi" w:hAnsiTheme="minorHAnsi"/>
              </w:rPr>
            </w:pPr>
          </w:p>
        </w:tc>
        <w:tc>
          <w:tcPr>
            <w:tcW w:w="2948" w:type="dxa"/>
            <w:shd w:val="clear" w:color="auto" w:fill="F4F8FB"/>
            <w:vAlign w:val="center"/>
          </w:tcPr>
          <w:p w14:paraId="0224F12E" w14:textId="77777777" w:rsidR="00D00B7B" w:rsidRPr="00776275" w:rsidRDefault="00D00B7B">
            <w:pPr>
              <w:spacing w:after="20"/>
              <w:rPr>
                <w:rFonts w:asciiTheme="minorHAnsi" w:hAnsiTheme="minorHAnsi"/>
              </w:rPr>
            </w:pPr>
          </w:p>
        </w:tc>
        <w:tc>
          <w:tcPr>
            <w:tcW w:w="1587" w:type="dxa"/>
            <w:shd w:val="clear" w:color="auto" w:fill="F4F8FB"/>
            <w:vAlign w:val="center"/>
          </w:tcPr>
          <w:p w14:paraId="5E4524F6" w14:textId="77777777" w:rsidR="00D00B7B" w:rsidRPr="00776275" w:rsidRDefault="00D00B7B">
            <w:pPr>
              <w:spacing w:after="20"/>
              <w:rPr>
                <w:rFonts w:asciiTheme="minorHAnsi" w:hAnsiTheme="minorHAnsi"/>
              </w:rPr>
            </w:pPr>
          </w:p>
        </w:tc>
        <w:tc>
          <w:tcPr>
            <w:tcW w:w="1361" w:type="dxa"/>
            <w:shd w:val="clear" w:color="auto" w:fill="F4F8FB"/>
            <w:vAlign w:val="center"/>
          </w:tcPr>
          <w:p w14:paraId="1DA7D481" w14:textId="77777777" w:rsidR="00D00B7B" w:rsidRPr="00776275" w:rsidRDefault="00D00B7B">
            <w:pPr>
              <w:spacing w:after="20"/>
              <w:rPr>
                <w:rFonts w:asciiTheme="minorHAnsi" w:hAnsiTheme="minorHAnsi"/>
              </w:rPr>
            </w:pPr>
          </w:p>
        </w:tc>
      </w:tr>
      <w:tr w:rsidR="00D00B7B" w:rsidRPr="00776275" w14:paraId="52E5F4A4" w14:textId="77777777">
        <w:trPr>
          <w:jc w:val="center"/>
        </w:trPr>
        <w:tc>
          <w:tcPr>
            <w:tcW w:w="454" w:type="dxa"/>
            <w:vAlign w:val="center"/>
          </w:tcPr>
          <w:p w14:paraId="12B1FD3B" w14:textId="77777777" w:rsidR="00D00B7B" w:rsidRPr="00776275" w:rsidRDefault="000F2F08">
            <w:pPr>
              <w:spacing w:after="20"/>
              <w:jc w:val="center"/>
              <w:rPr>
                <w:rFonts w:asciiTheme="minorHAnsi" w:hAnsiTheme="minorHAnsi"/>
              </w:rPr>
            </w:pPr>
            <w:r w:rsidRPr="00776275">
              <w:rPr>
                <w:rFonts w:asciiTheme="minorHAnsi" w:hAnsiTheme="minorHAnsi"/>
                <w:sz w:val="17"/>
              </w:rPr>
              <w:t>11</w:t>
            </w:r>
          </w:p>
        </w:tc>
        <w:tc>
          <w:tcPr>
            <w:tcW w:w="1020" w:type="dxa"/>
            <w:vAlign w:val="center"/>
          </w:tcPr>
          <w:p w14:paraId="514C7136" w14:textId="77777777" w:rsidR="00D00B7B" w:rsidRPr="00776275" w:rsidRDefault="00D00B7B">
            <w:pPr>
              <w:spacing w:after="20"/>
              <w:rPr>
                <w:rFonts w:asciiTheme="minorHAnsi" w:hAnsiTheme="minorHAnsi"/>
              </w:rPr>
            </w:pPr>
          </w:p>
        </w:tc>
        <w:tc>
          <w:tcPr>
            <w:tcW w:w="1247" w:type="dxa"/>
            <w:vAlign w:val="center"/>
          </w:tcPr>
          <w:p w14:paraId="7CA007F8" w14:textId="77777777" w:rsidR="00D00B7B" w:rsidRPr="00776275" w:rsidRDefault="00D00B7B">
            <w:pPr>
              <w:spacing w:after="20"/>
              <w:rPr>
                <w:rFonts w:asciiTheme="minorHAnsi" w:hAnsiTheme="minorHAnsi"/>
              </w:rPr>
            </w:pPr>
          </w:p>
        </w:tc>
        <w:tc>
          <w:tcPr>
            <w:tcW w:w="680" w:type="dxa"/>
            <w:vAlign w:val="center"/>
          </w:tcPr>
          <w:p w14:paraId="225EAFC1" w14:textId="77777777" w:rsidR="00D00B7B" w:rsidRPr="00776275" w:rsidRDefault="00D00B7B">
            <w:pPr>
              <w:spacing w:after="20"/>
              <w:rPr>
                <w:rFonts w:asciiTheme="minorHAnsi" w:hAnsiTheme="minorHAnsi"/>
              </w:rPr>
            </w:pPr>
          </w:p>
        </w:tc>
        <w:tc>
          <w:tcPr>
            <w:tcW w:w="2948" w:type="dxa"/>
            <w:vAlign w:val="center"/>
          </w:tcPr>
          <w:p w14:paraId="25893FEE" w14:textId="77777777" w:rsidR="00D00B7B" w:rsidRPr="00776275" w:rsidRDefault="00D00B7B">
            <w:pPr>
              <w:spacing w:after="20"/>
              <w:rPr>
                <w:rFonts w:asciiTheme="minorHAnsi" w:hAnsiTheme="minorHAnsi"/>
              </w:rPr>
            </w:pPr>
          </w:p>
        </w:tc>
        <w:tc>
          <w:tcPr>
            <w:tcW w:w="1587" w:type="dxa"/>
            <w:vAlign w:val="center"/>
          </w:tcPr>
          <w:p w14:paraId="1D664582" w14:textId="77777777" w:rsidR="00D00B7B" w:rsidRPr="00776275" w:rsidRDefault="00D00B7B">
            <w:pPr>
              <w:spacing w:after="20"/>
              <w:rPr>
                <w:rFonts w:asciiTheme="minorHAnsi" w:hAnsiTheme="minorHAnsi"/>
              </w:rPr>
            </w:pPr>
          </w:p>
        </w:tc>
        <w:tc>
          <w:tcPr>
            <w:tcW w:w="1361" w:type="dxa"/>
            <w:vAlign w:val="center"/>
          </w:tcPr>
          <w:p w14:paraId="778560F8" w14:textId="77777777" w:rsidR="00D00B7B" w:rsidRPr="00776275" w:rsidRDefault="00D00B7B">
            <w:pPr>
              <w:spacing w:after="20"/>
              <w:rPr>
                <w:rFonts w:asciiTheme="minorHAnsi" w:hAnsiTheme="minorHAnsi"/>
              </w:rPr>
            </w:pPr>
          </w:p>
        </w:tc>
      </w:tr>
      <w:tr w:rsidR="00D00B7B" w:rsidRPr="00776275" w14:paraId="0DB423DE" w14:textId="77777777">
        <w:trPr>
          <w:jc w:val="center"/>
        </w:trPr>
        <w:tc>
          <w:tcPr>
            <w:tcW w:w="454" w:type="dxa"/>
            <w:shd w:val="clear" w:color="auto" w:fill="F4F8FB"/>
            <w:vAlign w:val="center"/>
          </w:tcPr>
          <w:p w14:paraId="5AE71CCE" w14:textId="77777777" w:rsidR="00D00B7B" w:rsidRPr="00776275" w:rsidRDefault="000F2F08">
            <w:pPr>
              <w:spacing w:after="20"/>
              <w:jc w:val="center"/>
              <w:rPr>
                <w:rFonts w:asciiTheme="minorHAnsi" w:hAnsiTheme="minorHAnsi"/>
              </w:rPr>
            </w:pPr>
            <w:r w:rsidRPr="00776275">
              <w:rPr>
                <w:rFonts w:asciiTheme="minorHAnsi" w:hAnsiTheme="minorHAnsi"/>
                <w:sz w:val="17"/>
              </w:rPr>
              <w:t>12</w:t>
            </w:r>
          </w:p>
        </w:tc>
        <w:tc>
          <w:tcPr>
            <w:tcW w:w="1020" w:type="dxa"/>
            <w:shd w:val="clear" w:color="auto" w:fill="F4F8FB"/>
            <w:vAlign w:val="center"/>
          </w:tcPr>
          <w:p w14:paraId="6F48F3E2" w14:textId="77777777" w:rsidR="00D00B7B" w:rsidRPr="00776275" w:rsidRDefault="00D00B7B">
            <w:pPr>
              <w:spacing w:after="20"/>
              <w:rPr>
                <w:rFonts w:asciiTheme="minorHAnsi" w:hAnsiTheme="minorHAnsi"/>
              </w:rPr>
            </w:pPr>
          </w:p>
        </w:tc>
        <w:tc>
          <w:tcPr>
            <w:tcW w:w="1247" w:type="dxa"/>
            <w:shd w:val="clear" w:color="auto" w:fill="F4F8FB"/>
            <w:vAlign w:val="center"/>
          </w:tcPr>
          <w:p w14:paraId="5CC11844" w14:textId="77777777" w:rsidR="00D00B7B" w:rsidRPr="00776275" w:rsidRDefault="00D00B7B">
            <w:pPr>
              <w:spacing w:after="20"/>
              <w:rPr>
                <w:rFonts w:asciiTheme="minorHAnsi" w:hAnsiTheme="minorHAnsi"/>
              </w:rPr>
            </w:pPr>
          </w:p>
        </w:tc>
        <w:tc>
          <w:tcPr>
            <w:tcW w:w="680" w:type="dxa"/>
            <w:shd w:val="clear" w:color="auto" w:fill="F4F8FB"/>
            <w:vAlign w:val="center"/>
          </w:tcPr>
          <w:p w14:paraId="76CCC995" w14:textId="77777777" w:rsidR="00D00B7B" w:rsidRPr="00776275" w:rsidRDefault="00D00B7B">
            <w:pPr>
              <w:spacing w:after="20"/>
              <w:rPr>
                <w:rFonts w:asciiTheme="minorHAnsi" w:hAnsiTheme="minorHAnsi"/>
              </w:rPr>
            </w:pPr>
          </w:p>
        </w:tc>
        <w:tc>
          <w:tcPr>
            <w:tcW w:w="2948" w:type="dxa"/>
            <w:shd w:val="clear" w:color="auto" w:fill="F4F8FB"/>
            <w:vAlign w:val="center"/>
          </w:tcPr>
          <w:p w14:paraId="295E5403" w14:textId="77777777" w:rsidR="00D00B7B" w:rsidRPr="00776275" w:rsidRDefault="00D00B7B">
            <w:pPr>
              <w:spacing w:after="20"/>
              <w:rPr>
                <w:rFonts w:asciiTheme="minorHAnsi" w:hAnsiTheme="minorHAnsi"/>
              </w:rPr>
            </w:pPr>
          </w:p>
        </w:tc>
        <w:tc>
          <w:tcPr>
            <w:tcW w:w="1587" w:type="dxa"/>
            <w:shd w:val="clear" w:color="auto" w:fill="F4F8FB"/>
            <w:vAlign w:val="center"/>
          </w:tcPr>
          <w:p w14:paraId="22C9CCBC" w14:textId="77777777" w:rsidR="00D00B7B" w:rsidRPr="00776275" w:rsidRDefault="00D00B7B">
            <w:pPr>
              <w:spacing w:after="20"/>
              <w:rPr>
                <w:rFonts w:asciiTheme="minorHAnsi" w:hAnsiTheme="minorHAnsi"/>
              </w:rPr>
            </w:pPr>
          </w:p>
        </w:tc>
        <w:tc>
          <w:tcPr>
            <w:tcW w:w="1361" w:type="dxa"/>
            <w:shd w:val="clear" w:color="auto" w:fill="F4F8FB"/>
            <w:vAlign w:val="center"/>
          </w:tcPr>
          <w:p w14:paraId="32C01360" w14:textId="77777777" w:rsidR="00D00B7B" w:rsidRPr="00776275" w:rsidRDefault="00D00B7B">
            <w:pPr>
              <w:spacing w:after="20"/>
              <w:rPr>
                <w:rFonts w:asciiTheme="minorHAnsi" w:hAnsiTheme="minorHAnsi"/>
              </w:rPr>
            </w:pPr>
          </w:p>
        </w:tc>
      </w:tr>
      <w:tr w:rsidR="00D00B7B" w:rsidRPr="00776275" w14:paraId="4ED06E1C" w14:textId="77777777">
        <w:trPr>
          <w:jc w:val="center"/>
        </w:trPr>
        <w:tc>
          <w:tcPr>
            <w:tcW w:w="454" w:type="dxa"/>
            <w:vAlign w:val="center"/>
          </w:tcPr>
          <w:p w14:paraId="52D0B4E5" w14:textId="77777777" w:rsidR="00D00B7B" w:rsidRPr="00776275" w:rsidRDefault="000F2F08">
            <w:pPr>
              <w:spacing w:after="20"/>
              <w:jc w:val="center"/>
              <w:rPr>
                <w:rFonts w:asciiTheme="minorHAnsi" w:hAnsiTheme="minorHAnsi"/>
              </w:rPr>
            </w:pPr>
            <w:r w:rsidRPr="00776275">
              <w:rPr>
                <w:rFonts w:asciiTheme="minorHAnsi" w:hAnsiTheme="minorHAnsi"/>
                <w:sz w:val="17"/>
              </w:rPr>
              <w:t>13</w:t>
            </w:r>
          </w:p>
        </w:tc>
        <w:tc>
          <w:tcPr>
            <w:tcW w:w="1020" w:type="dxa"/>
            <w:vAlign w:val="center"/>
          </w:tcPr>
          <w:p w14:paraId="2BB88657" w14:textId="77777777" w:rsidR="00D00B7B" w:rsidRPr="00776275" w:rsidRDefault="00D00B7B">
            <w:pPr>
              <w:spacing w:after="20"/>
              <w:rPr>
                <w:rFonts w:asciiTheme="minorHAnsi" w:hAnsiTheme="minorHAnsi"/>
              </w:rPr>
            </w:pPr>
          </w:p>
        </w:tc>
        <w:tc>
          <w:tcPr>
            <w:tcW w:w="1247" w:type="dxa"/>
            <w:vAlign w:val="center"/>
          </w:tcPr>
          <w:p w14:paraId="61068694" w14:textId="77777777" w:rsidR="00D00B7B" w:rsidRPr="00776275" w:rsidRDefault="00D00B7B">
            <w:pPr>
              <w:spacing w:after="20"/>
              <w:rPr>
                <w:rFonts w:asciiTheme="minorHAnsi" w:hAnsiTheme="minorHAnsi"/>
              </w:rPr>
            </w:pPr>
          </w:p>
        </w:tc>
        <w:tc>
          <w:tcPr>
            <w:tcW w:w="680" w:type="dxa"/>
            <w:vAlign w:val="center"/>
          </w:tcPr>
          <w:p w14:paraId="5265C6D6" w14:textId="77777777" w:rsidR="00D00B7B" w:rsidRPr="00776275" w:rsidRDefault="00D00B7B">
            <w:pPr>
              <w:spacing w:after="20"/>
              <w:rPr>
                <w:rFonts w:asciiTheme="minorHAnsi" w:hAnsiTheme="minorHAnsi"/>
              </w:rPr>
            </w:pPr>
          </w:p>
        </w:tc>
        <w:tc>
          <w:tcPr>
            <w:tcW w:w="2948" w:type="dxa"/>
            <w:vAlign w:val="center"/>
          </w:tcPr>
          <w:p w14:paraId="2589EF3D" w14:textId="77777777" w:rsidR="00D00B7B" w:rsidRPr="00776275" w:rsidRDefault="00D00B7B">
            <w:pPr>
              <w:spacing w:after="20"/>
              <w:rPr>
                <w:rFonts w:asciiTheme="minorHAnsi" w:hAnsiTheme="minorHAnsi"/>
              </w:rPr>
            </w:pPr>
          </w:p>
        </w:tc>
        <w:tc>
          <w:tcPr>
            <w:tcW w:w="1587" w:type="dxa"/>
            <w:vAlign w:val="center"/>
          </w:tcPr>
          <w:p w14:paraId="37ABB56D" w14:textId="77777777" w:rsidR="00D00B7B" w:rsidRPr="00776275" w:rsidRDefault="00D00B7B">
            <w:pPr>
              <w:spacing w:after="20"/>
              <w:rPr>
                <w:rFonts w:asciiTheme="minorHAnsi" w:hAnsiTheme="minorHAnsi"/>
              </w:rPr>
            </w:pPr>
          </w:p>
        </w:tc>
        <w:tc>
          <w:tcPr>
            <w:tcW w:w="1361" w:type="dxa"/>
            <w:vAlign w:val="center"/>
          </w:tcPr>
          <w:p w14:paraId="515BEE43" w14:textId="77777777" w:rsidR="00D00B7B" w:rsidRPr="00776275" w:rsidRDefault="00D00B7B">
            <w:pPr>
              <w:spacing w:after="20"/>
              <w:rPr>
                <w:rFonts w:asciiTheme="minorHAnsi" w:hAnsiTheme="minorHAnsi"/>
              </w:rPr>
            </w:pPr>
          </w:p>
        </w:tc>
      </w:tr>
      <w:tr w:rsidR="00D00B7B" w:rsidRPr="00776275" w14:paraId="07AF1195" w14:textId="77777777">
        <w:trPr>
          <w:jc w:val="center"/>
        </w:trPr>
        <w:tc>
          <w:tcPr>
            <w:tcW w:w="454" w:type="dxa"/>
            <w:shd w:val="clear" w:color="auto" w:fill="F4F8FB"/>
            <w:vAlign w:val="center"/>
          </w:tcPr>
          <w:p w14:paraId="2D1D05FC" w14:textId="77777777" w:rsidR="00D00B7B" w:rsidRPr="00776275" w:rsidRDefault="000F2F08">
            <w:pPr>
              <w:spacing w:after="20"/>
              <w:jc w:val="center"/>
              <w:rPr>
                <w:rFonts w:asciiTheme="minorHAnsi" w:hAnsiTheme="minorHAnsi"/>
              </w:rPr>
            </w:pPr>
            <w:r w:rsidRPr="00776275">
              <w:rPr>
                <w:rFonts w:asciiTheme="minorHAnsi" w:hAnsiTheme="minorHAnsi"/>
                <w:sz w:val="17"/>
              </w:rPr>
              <w:t>14</w:t>
            </w:r>
          </w:p>
        </w:tc>
        <w:tc>
          <w:tcPr>
            <w:tcW w:w="1020" w:type="dxa"/>
            <w:shd w:val="clear" w:color="auto" w:fill="F4F8FB"/>
            <w:vAlign w:val="center"/>
          </w:tcPr>
          <w:p w14:paraId="4D7B57E8" w14:textId="77777777" w:rsidR="00D00B7B" w:rsidRPr="00776275" w:rsidRDefault="00D00B7B">
            <w:pPr>
              <w:spacing w:after="20"/>
              <w:rPr>
                <w:rFonts w:asciiTheme="minorHAnsi" w:hAnsiTheme="minorHAnsi"/>
              </w:rPr>
            </w:pPr>
          </w:p>
        </w:tc>
        <w:tc>
          <w:tcPr>
            <w:tcW w:w="1247" w:type="dxa"/>
            <w:shd w:val="clear" w:color="auto" w:fill="F4F8FB"/>
            <w:vAlign w:val="center"/>
          </w:tcPr>
          <w:p w14:paraId="0FE84470" w14:textId="77777777" w:rsidR="00D00B7B" w:rsidRPr="00776275" w:rsidRDefault="00D00B7B">
            <w:pPr>
              <w:spacing w:after="20"/>
              <w:rPr>
                <w:rFonts w:asciiTheme="minorHAnsi" w:hAnsiTheme="minorHAnsi"/>
              </w:rPr>
            </w:pPr>
          </w:p>
        </w:tc>
        <w:tc>
          <w:tcPr>
            <w:tcW w:w="680" w:type="dxa"/>
            <w:shd w:val="clear" w:color="auto" w:fill="F4F8FB"/>
            <w:vAlign w:val="center"/>
          </w:tcPr>
          <w:p w14:paraId="5C963867" w14:textId="77777777" w:rsidR="00D00B7B" w:rsidRPr="00776275" w:rsidRDefault="00D00B7B">
            <w:pPr>
              <w:spacing w:after="20"/>
              <w:rPr>
                <w:rFonts w:asciiTheme="minorHAnsi" w:hAnsiTheme="minorHAnsi"/>
              </w:rPr>
            </w:pPr>
          </w:p>
        </w:tc>
        <w:tc>
          <w:tcPr>
            <w:tcW w:w="2948" w:type="dxa"/>
            <w:shd w:val="clear" w:color="auto" w:fill="F4F8FB"/>
            <w:vAlign w:val="center"/>
          </w:tcPr>
          <w:p w14:paraId="09FEBEB5" w14:textId="77777777" w:rsidR="00D00B7B" w:rsidRPr="00776275" w:rsidRDefault="00D00B7B">
            <w:pPr>
              <w:spacing w:after="20"/>
              <w:rPr>
                <w:rFonts w:asciiTheme="minorHAnsi" w:hAnsiTheme="minorHAnsi"/>
              </w:rPr>
            </w:pPr>
          </w:p>
        </w:tc>
        <w:tc>
          <w:tcPr>
            <w:tcW w:w="1587" w:type="dxa"/>
            <w:shd w:val="clear" w:color="auto" w:fill="F4F8FB"/>
            <w:vAlign w:val="center"/>
          </w:tcPr>
          <w:p w14:paraId="0CE6DFD4" w14:textId="77777777" w:rsidR="00D00B7B" w:rsidRPr="00776275" w:rsidRDefault="00D00B7B">
            <w:pPr>
              <w:spacing w:after="20"/>
              <w:rPr>
                <w:rFonts w:asciiTheme="minorHAnsi" w:hAnsiTheme="minorHAnsi"/>
              </w:rPr>
            </w:pPr>
          </w:p>
        </w:tc>
        <w:tc>
          <w:tcPr>
            <w:tcW w:w="1361" w:type="dxa"/>
            <w:shd w:val="clear" w:color="auto" w:fill="F4F8FB"/>
            <w:vAlign w:val="center"/>
          </w:tcPr>
          <w:p w14:paraId="102572BA" w14:textId="77777777" w:rsidR="00D00B7B" w:rsidRPr="00776275" w:rsidRDefault="00D00B7B">
            <w:pPr>
              <w:spacing w:after="20"/>
              <w:rPr>
                <w:rFonts w:asciiTheme="minorHAnsi" w:hAnsiTheme="minorHAnsi"/>
              </w:rPr>
            </w:pPr>
          </w:p>
        </w:tc>
      </w:tr>
      <w:tr w:rsidR="00D00B7B" w:rsidRPr="00776275" w14:paraId="6933FD93" w14:textId="77777777">
        <w:trPr>
          <w:jc w:val="center"/>
        </w:trPr>
        <w:tc>
          <w:tcPr>
            <w:tcW w:w="454" w:type="dxa"/>
            <w:vAlign w:val="center"/>
          </w:tcPr>
          <w:p w14:paraId="62422398" w14:textId="77777777" w:rsidR="00D00B7B" w:rsidRPr="00776275" w:rsidRDefault="000F2F08">
            <w:pPr>
              <w:spacing w:after="20"/>
              <w:jc w:val="center"/>
              <w:rPr>
                <w:rFonts w:asciiTheme="minorHAnsi" w:hAnsiTheme="minorHAnsi"/>
              </w:rPr>
            </w:pPr>
            <w:r w:rsidRPr="00776275">
              <w:rPr>
                <w:rFonts w:asciiTheme="minorHAnsi" w:hAnsiTheme="minorHAnsi"/>
                <w:sz w:val="17"/>
              </w:rPr>
              <w:t>15</w:t>
            </w:r>
          </w:p>
        </w:tc>
        <w:tc>
          <w:tcPr>
            <w:tcW w:w="1020" w:type="dxa"/>
            <w:vAlign w:val="center"/>
          </w:tcPr>
          <w:p w14:paraId="1E5C6D57" w14:textId="77777777" w:rsidR="00D00B7B" w:rsidRPr="00776275" w:rsidRDefault="00D00B7B">
            <w:pPr>
              <w:spacing w:after="20"/>
              <w:rPr>
                <w:rFonts w:asciiTheme="minorHAnsi" w:hAnsiTheme="minorHAnsi"/>
              </w:rPr>
            </w:pPr>
          </w:p>
        </w:tc>
        <w:tc>
          <w:tcPr>
            <w:tcW w:w="1247" w:type="dxa"/>
            <w:vAlign w:val="center"/>
          </w:tcPr>
          <w:p w14:paraId="5ADB6464" w14:textId="77777777" w:rsidR="00D00B7B" w:rsidRPr="00776275" w:rsidRDefault="00D00B7B">
            <w:pPr>
              <w:spacing w:after="20"/>
              <w:rPr>
                <w:rFonts w:asciiTheme="minorHAnsi" w:hAnsiTheme="minorHAnsi"/>
              </w:rPr>
            </w:pPr>
          </w:p>
        </w:tc>
        <w:tc>
          <w:tcPr>
            <w:tcW w:w="680" w:type="dxa"/>
            <w:vAlign w:val="center"/>
          </w:tcPr>
          <w:p w14:paraId="2DA73C9A" w14:textId="77777777" w:rsidR="00D00B7B" w:rsidRPr="00776275" w:rsidRDefault="00D00B7B">
            <w:pPr>
              <w:spacing w:after="20"/>
              <w:rPr>
                <w:rFonts w:asciiTheme="minorHAnsi" w:hAnsiTheme="minorHAnsi"/>
              </w:rPr>
            </w:pPr>
          </w:p>
        </w:tc>
        <w:tc>
          <w:tcPr>
            <w:tcW w:w="2948" w:type="dxa"/>
            <w:vAlign w:val="center"/>
          </w:tcPr>
          <w:p w14:paraId="03CCA57C" w14:textId="77777777" w:rsidR="00D00B7B" w:rsidRPr="00776275" w:rsidRDefault="00D00B7B">
            <w:pPr>
              <w:spacing w:after="20"/>
              <w:rPr>
                <w:rFonts w:asciiTheme="minorHAnsi" w:hAnsiTheme="minorHAnsi"/>
              </w:rPr>
            </w:pPr>
          </w:p>
        </w:tc>
        <w:tc>
          <w:tcPr>
            <w:tcW w:w="1587" w:type="dxa"/>
            <w:vAlign w:val="center"/>
          </w:tcPr>
          <w:p w14:paraId="5CF528BD" w14:textId="77777777" w:rsidR="00D00B7B" w:rsidRPr="00776275" w:rsidRDefault="00D00B7B">
            <w:pPr>
              <w:spacing w:after="20"/>
              <w:rPr>
                <w:rFonts w:asciiTheme="minorHAnsi" w:hAnsiTheme="minorHAnsi"/>
              </w:rPr>
            </w:pPr>
          </w:p>
        </w:tc>
        <w:tc>
          <w:tcPr>
            <w:tcW w:w="1361" w:type="dxa"/>
            <w:vAlign w:val="center"/>
          </w:tcPr>
          <w:p w14:paraId="4428B852" w14:textId="77777777" w:rsidR="00D00B7B" w:rsidRPr="00776275" w:rsidRDefault="00D00B7B">
            <w:pPr>
              <w:spacing w:after="20"/>
              <w:rPr>
                <w:rFonts w:asciiTheme="minorHAnsi" w:hAnsiTheme="minorHAnsi"/>
              </w:rPr>
            </w:pPr>
          </w:p>
        </w:tc>
      </w:tr>
    </w:tbl>
    <w:p w14:paraId="0A93DDCD" w14:textId="77777777" w:rsidR="00D00B7B" w:rsidRPr="00776275" w:rsidRDefault="000F2F08">
      <w:pPr>
        <w:rPr>
          <w:rFonts w:asciiTheme="minorHAnsi" w:hAnsiTheme="minorHAnsi"/>
        </w:rPr>
      </w:pPr>
      <w:r w:rsidRPr="00776275">
        <w:rPr>
          <w:rFonts w:asciiTheme="minorHAnsi" w:hAnsiTheme="minorHAnsi"/>
        </w:rPr>
        <w:t>* F – świadczenia fizjoterapeutyczne; K – czynności koordynacyjne. Tej samej godziny nie wykazuje się podwójnie.</w:t>
      </w:r>
    </w:p>
    <w:p w14:paraId="65B0BC70" w14:textId="77777777" w:rsidR="00D00B7B" w:rsidRPr="00776275" w:rsidRDefault="000F2F08">
      <w:pPr>
        <w:rPr>
          <w:rFonts w:asciiTheme="minorHAnsi" w:hAnsiTheme="minorHAnsi"/>
        </w:rPr>
      </w:pPr>
      <w:r w:rsidRPr="00776275">
        <w:rPr>
          <w:rFonts w:asciiTheme="minorHAnsi" w:hAnsiTheme="minorHAnsi"/>
        </w:rPr>
        <w:t>Razem godzin w miesiącu: ………………………, w tym F: ……………, K: ……………</w:t>
      </w:r>
    </w:p>
    <w:p w14:paraId="483A1304" w14:textId="77777777" w:rsidR="00D00B7B" w:rsidRPr="00776275" w:rsidRDefault="000F2F08">
      <w:pPr>
        <w:rPr>
          <w:rFonts w:asciiTheme="minorHAnsi" w:hAnsiTheme="minorHAnsi"/>
        </w:rPr>
      </w:pPr>
      <w:r w:rsidRPr="00776275">
        <w:rPr>
          <w:rFonts w:asciiTheme="minorHAnsi" w:hAnsiTheme="minorHAnsi"/>
        </w:rPr>
        <w:t>Oświadczam, że zestawienie jest zgodne ze stanem faktycznym, a wskazane czynności zostały wykonane osobiście zgodnie z Umową.</w:t>
      </w:r>
    </w:p>
    <w:p w14:paraId="76F863BB" w14:textId="77777777" w:rsidR="00D00B7B" w:rsidRPr="00776275" w:rsidRDefault="000F2F08">
      <w:pPr>
        <w:rPr>
          <w:rFonts w:asciiTheme="minorHAnsi" w:hAnsiTheme="minorHAnsi"/>
        </w:rPr>
      </w:pPr>
      <w:r w:rsidRPr="00776275">
        <w:rPr>
          <w:rFonts w:asciiTheme="minorHAnsi" w:hAnsiTheme="minorHAnsi"/>
        </w:rPr>
        <w:t>Przyjmujący Zamówienie: ………………………………………    data: …………………</w:t>
      </w:r>
    </w:p>
    <w:p w14:paraId="3216F0A0" w14:textId="77777777" w:rsidR="00D00B7B" w:rsidRPr="00776275" w:rsidRDefault="000F2F08">
      <w:pPr>
        <w:rPr>
          <w:rFonts w:asciiTheme="minorHAnsi" w:hAnsiTheme="minorHAnsi"/>
        </w:rPr>
      </w:pPr>
      <w:r w:rsidRPr="00776275">
        <w:rPr>
          <w:rFonts w:asciiTheme="minorHAnsi" w:hAnsiTheme="minorHAnsi"/>
        </w:rPr>
        <w:t>Zatwierdzam / zgłaszam zastrzeżenia*:</w:t>
      </w:r>
    </w:p>
    <w:p w14:paraId="3519EEFC" w14:textId="77777777" w:rsidR="00D00B7B" w:rsidRPr="00776275" w:rsidRDefault="000F2F08">
      <w:pPr>
        <w:rPr>
          <w:rFonts w:asciiTheme="minorHAnsi" w:hAnsiTheme="minorHAnsi"/>
        </w:rPr>
      </w:pPr>
      <w:r w:rsidRPr="00776275">
        <w:rPr>
          <w:rFonts w:asciiTheme="minorHAnsi" w:hAnsiTheme="minorHAnsi"/>
        </w:rPr>
        <w:t>……………………………………………………………………………………………………………………………………………………</w:t>
      </w:r>
    </w:p>
    <w:p w14:paraId="3EF2109D" w14:textId="77777777" w:rsidR="00D00B7B" w:rsidRPr="00776275" w:rsidRDefault="000F2F08">
      <w:pPr>
        <w:rPr>
          <w:rFonts w:asciiTheme="minorHAnsi" w:hAnsiTheme="minorHAnsi"/>
        </w:rPr>
      </w:pPr>
      <w:r w:rsidRPr="00776275">
        <w:rPr>
          <w:rFonts w:asciiTheme="minorHAnsi" w:hAnsiTheme="minorHAnsi"/>
        </w:rPr>
        <w:t>Osoba upoważniona przez ZOZ: ………………………………………    data: …………………</w:t>
      </w:r>
    </w:p>
    <w:p w14:paraId="6774336B" w14:textId="77777777" w:rsidR="00D00B7B" w:rsidRPr="00776275" w:rsidRDefault="000F2F08">
      <w:pPr>
        <w:rPr>
          <w:rFonts w:asciiTheme="minorHAnsi" w:hAnsiTheme="minorHAnsi"/>
        </w:rPr>
      </w:pPr>
      <w:r w:rsidRPr="00776275">
        <w:rPr>
          <w:rFonts w:asciiTheme="minorHAnsi" w:hAnsiTheme="minorHAnsi"/>
        </w:rPr>
        <w:t>* niepotrzebne skreślić</w:t>
      </w:r>
    </w:p>
    <w:sectPr w:rsidR="00D00B7B" w:rsidRPr="00776275" w:rsidSect="00034616">
      <w:pgSz w:w="11906" w:h="16838"/>
      <w:pgMar w:top="935" w:right="1134" w:bottom="879"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654A19" w14:textId="77777777" w:rsidR="002D329B" w:rsidRDefault="002D329B">
      <w:pPr>
        <w:spacing w:after="0" w:line="240" w:lineRule="auto"/>
      </w:pPr>
      <w:r>
        <w:separator/>
      </w:r>
    </w:p>
  </w:endnote>
  <w:endnote w:type="continuationSeparator" w:id="0">
    <w:p w14:paraId="739F56FC" w14:textId="77777777" w:rsidR="002D329B" w:rsidRDefault="002D32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6924EC" w14:textId="77777777" w:rsidR="00D00B7B" w:rsidRDefault="000F2F08">
    <w:pPr>
      <w:pStyle w:val="Stopka"/>
      <w:jc w:val="right"/>
    </w:pPr>
    <w:r>
      <w:rPr>
        <w:sz w:val="16"/>
      </w:rPr>
      <w:t xml:space="preserve">Strona </w:t>
    </w:r>
    <w:r>
      <w:fldChar w:fldCharType="begin"/>
    </w:r>
    <w:r>
      <w:instrText>PAGE</w:instrText>
    </w:r>
    <w:r>
      <w:fldChar w:fldCharType="separate"/>
    </w:r>
    <w:r w:rsidR="006F1A00">
      <w:rPr>
        <w:noProof/>
      </w:rPr>
      <w:t>1</w:t>
    </w:r>
    <w:r>
      <w:fldChar w:fldCharType="end"/>
    </w:r>
    <w:r>
      <w:t xml:space="preserve"> z </w:t>
    </w:r>
    <w:r>
      <w:fldChar w:fldCharType="begin"/>
    </w:r>
    <w:r>
      <w:instrText>NUMPAGES</w:instrText>
    </w:r>
    <w:r>
      <w:fldChar w:fldCharType="separate"/>
    </w:r>
    <w:r w:rsidR="006F1A00">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813760" w14:textId="77777777" w:rsidR="002D329B" w:rsidRDefault="002D329B">
      <w:pPr>
        <w:spacing w:after="0" w:line="240" w:lineRule="auto"/>
      </w:pPr>
      <w:r>
        <w:separator/>
      </w:r>
    </w:p>
  </w:footnote>
  <w:footnote w:type="continuationSeparator" w:id="0">
    <w:p w14:paraId="1377E206" w14:textId="77777777" w:rsidR="002D329B" w:rsidRDefault="002D32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D7EE1F" w14:textId="77777777" w:rsidR="00D00B7B" w:rsidRDefault="000F2F08">
    <w:pPr>
      <w:pStyle w:val="Nagwek"/>
      <w:jc w:val="center"/>
    </w:pPr>
    <w:r>
      <w:rPr>
        <w:b/>
        <w:sz w:val="16"/>
      </w:rPr>
      <w:t>UMOWA – FIZJOTERAPEUTA I KOORDYNATOR ZESPOŁU FIZJOTERAPEUTÓW</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wan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wan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punktowana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punktowana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numerowan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punktowana"/>
      <w:lvlText w:val=""/>
      <w:lvlJc w:val="left"/>
      <w:pPr>
        <w:tabs>
          <w:tab w:val="num" w:pos="360"/>
        </w:tabs>
        <w:ind w:left="360" w:hanging="360"/>
      </w:pPr>
      <w:rPr>
        <w:rFonts w:ascii="Symbol" w:hAnsi="Symbol" w:hint="default"/>
      </w:rPr>
    </w:lvl>
  </w:abstractNum>
  <w:num w:numId="1" w16cid:durableId="2107845772">
    <w:abstractNumId w:val="8"/>
  </w:num>
  <w:num w:numId="2" w16cid:durableId="1304962601">
    <w:abstractNumId w:val="6"/>
  </w:num>
  <w:num w:numId="3" w16cid:durableId="60637226">
    <w:abstractNumId w:val="5"/>
  </w:num>
  <w:num w:numId="4" w16cid:durableId="1880311813">
    <w:abstractNumId w:val="4"/>
  </w:num>
  <w:num w:numId="5" w16cid:durableId="181670493">
    <w:abstractNumId w:val="7"/>
  </w:num>
  <w:num w:numId="6" w16cid:durableId="1471553014">
    <w:abstractNumId w:val="3"/>
  </w:num>
  <w:num w:numId="7" w16cid:durableId="203979288">
    <w:abstractNumId w:val="2"/>
  </w:num>
  <w:num w:numId="8" w16cid:durableId="1282104721">
    <w:abstractNumId w:val="1"/>
  </w:num>
  <w:num w:numId="9" w16cid:durableId="2784115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F2F08"/>
    <w:rsid w:val="00106C54"/>
    <w:rsid w:val="0015074B"/>
    <w:rsid w:val="0029639D"/>
    <w:rsid w:val="002D329B"/>
    <w:rsid w:val="00326F90"/>
    <w:rsid w:val="00450343"/>
    <w:rsid w:val="006F1A00"/>
    <w:rsid w:val="00702294"/>
    <w:rsid w:val="00776275"/>
    <w:rsid w:val="008E686D"/>
    <w:rsid w:val="00AA1D8D"/>
    <w:rsid w:val="00B47730"/>
    <w:rsid w:val="00B83035"/>
    <w:rsid w:val="00CB0664"/>
    <w:rsid w:val="00D00B7B"/>
    <w:rsid w:val="00E7323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F8BB210"/>
  <w14:defaultImageDpi w14:val="300"/>
  <w15:docId w15:val="{0FDBD458-158B-4091-A02B-150D8063AC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C693F"/>
    <w:pPr>
      <w:spacing w:after="60" w:line="252" w:lineRule="auto"/>
    </w:pPr>
    <w:rPr>
      <w:rFonts w:ascii="Arial" w:hAnsi="Arial"/>
      <w:color w:val="000000"/>
      <w:sz w:val="19"/>
    </w:rPr>
  </w:style>
  <w:style w:type="paragraph" w:styleId="Nagwek1">
    <w:name w:val="heading 1"/>
    <w:basedOn w:val="Normalny"/>
    <w:next w:val="Normalny"/>
    <w:link w:val="Nagwek1Znak"/>
    <w:uiPriority w:val="9"/>
    <w:qFormat/>
    <w:rsid w:val="00FC693F"/>
    <w:pPr>
      <w:keepNext/>
      <w:keepLines/>
      <w:spacing w:before="160" w:after="140"/>
      <w:outlineLvl w:val="0"/>
    </w:pPr>
    <w:rPr>
      <w:rFonts w:asciiTheme="majorHAnsi" w:eastAsiaTheme="majorEastAsia" w:hAnsiTheme="majorHAnsi" w:cstheme="majorBidi"/>
      <w:b/>
      <w:bCs/>
      <w:sz w:val="21"/>
      <w:szCs w:val="28"/>
    </w:rPr>
  </w:style>
  <w:style w:type="paragraph" w:styleId="Nagwek2">
    <w:name w:val="heading 2"/>
    <w:basedOn w:val="Normalny"/>
    <w:next w:val="Normalny"/>
    <w:link w:val="Nagwek2Znak"/>
    <w:uiPriority w:val="9"/>
    <w:unhideWhenUsed/>
    <w:qFormat/>
    <w:rsid w:val="00FC693F"/>
    <w:pPr>
      <w:keepNext/>
      <w:keepLines/>
      <w:spacing w:before="200" w:after="0"/>
      <w:outlineLvl w:val="1"/>
    </w:pPr>
    <w:rPr>
      <w:rFonts w:asciiTheme="majorHAnsi" w:eastAsiaTheme="majorEastAsia" w:hAnsiTheme="majorHAnsi" w:cstheme="majorBidi"/>
      <w:b/>
      <w:bCs/>
      <w:sz w:val="26"/>
      <w:szCs w:val="26"/>
    </w:rPr>
  </w:style>
  <w:style w:type="paragraph" w:styleId="Nagwek3">
    <w:name w:val="heading 3"/>
    <w:basedOn w:val="Normalny"/>
    <w:next w:val="Normalny"/>
    <w:link w:val="Nagwek3Znak"/>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link w:val="Nagwek4Znak"/>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gwek5">
    <w:name w:val="heading 5"/>
    <w:basedOn w:val="Normalny"/>
    <w:next w:val="Normalny"/>
    <w:link w:val="Nagwek5Znak"/>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gwek6">
    <w:name w:val="heading 6"/>
    <w:basedOn w:val="Normalny"/>
    <w:next w:val="Normalny"/>
    <w:link w:val="Nagwek6Znak"/>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gwek7">
    <w:name w:val="heading 7"/>
    <w:basedOn w:val="Normalny"/>
    <w:next w:val="Normalny"/>
    <w:link w:val="Nagwek7Znak"/>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gwek9">
    <w:name w:val="heading 9"/>
    <w:basedOn w:val="Normalny"/>
    <w:next w:val="Normalny"/>
    <w:link w:val="Nagwek9Znak"/>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E618BF"/>
    <w:pPr>
      <w:tabs>
        <w:tab w:val="center" w:pos="4680"/>
        <w:tab w:val="right" w:pos="9360"/>
      </w:tabs>
      <w:spacing w:after="0" w:line="240" w:lineRule="auto"/>
    </w:pPr>
  </w:style>
  <w:style w:type="character" w:customStyle="1" w:styleId="NagwekZnak">
    <w:name w:val="Nagłówek Znak"/>
    <w:basedOn w:val="Domylnaczcionkaakapitu"/>
    <w:link w:val="Nagwek"/>
    <w:uiPriority w:val="99"/>
    <w:rsid w:val="00E618BF"/>
  </w:style>
  <w:style w:type="paragraph" w:styleId="Stopka">
    <w:name w:val="footer"/>
    <w:basedOn w:val="Normalny"/>
    <w:link w:val="StopkaZnak"/>
    <w:uiPriority w:val="99"/>
    <w:unhideWhenUsed/>
    <w:rsid w:val="00E618BF"/>
    <w:pPr>
      <w:tabs>
        <w:tab w:val="center" w:pos="4680"/>
        <w:tab w:val="right" w:pos="9360"/>
      </w:tabs>
      <w:spacing w:after="0" w:line="240" w:lineRule="auto"/>
    </w:pPr>
  </w:style>
  <w:style w:type="character" w:customStyle="1" w:styleId="StopkaZnak">
    <w:name w:val="Stopka Znak"/>
    <w:basedOn w:val="Domylnaczcionkaakapitu"/>
    <w:link w:val="Stopka"/>
    <w:uiPriority w:val="99"/>
    <w:rsid w:val="00E618BF"/>
  </w:style>
  <w:style w:type="paragraph" w:styleId="Bezodstpw">
    <w:name w:val="No Spacing"/>
    <w:uiPriority w:val="1"/>
    <w:qFormat/>
    <w:rsid w:val="00FC693F"/>
    <w:pPr>
      <w:spacing w:after="0" w:line="240" w:lineRule="auto"/>
    </w:pPr>
  </w:style>
  <w:style w:type="character" w:customStyle="1" w:styleId="Nagwek1Znak">
    <w:name w:val="Nagłówek 1 Znak"/>
    <w:basedOn w:val="Domylnaczcionkaakapitu"/>
    <w:link w:val="Nagwe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basedOn w:val="Domylnaczcionkaakapitu"/>
    <w:link w:val="Nagwek2"/>
    <w:uiPriority w:val="9"/>
    <w:rsid w:val="00FC693F"/>
    <w:rPr>
      <w:rFonts w:asciiTheme="majorHAnsi" w:eastAsiaTheme="majorEastAsia" w:hAnsiTheme="majorHAnsi" w:cstheme="majorBidi"/>
      <w:b/>
      <w:bCs/>
      <w:color w:val="4F81BD" w:themeColor="accent1"/>
      <w:sz w:val="26"/>
      <w:szCs w:val="26"/>
    </w:rPr>
  </w:style>
  <w:style w:type="character" w:customStyle="1" w:styleId="Nagwek3Znak">
    <w:name w:val="Nagłówek 3 Znak"/>
    <w:basedOn w:val="Domylnaczcionkaakapitu"/>
    <w:link w:val="Nagwek3"/>
    <w:uiPriority w:val="9"/>
    <w:rsid w:val="00FC693F"/>
    <w:rPr>
      <w:rFonts w:asciiTheme="majorHAnsi" w:eastAsiaTheme="majorEastAsia" w:hAnsiTheme="majorHAnsi" w:cstheme="majorBidi"/>
      <w:b/>
      <w:bCs/>
      <w:color w:val="4F81BD" w:themeColor="accent1"/>
    </w:rPr>
  </w:style>
  <w:style w:type="paragraph" w:styleId="Tytu">
    <w:name w:val="Title"/>
    <w:basedOn w:val="Normalny"/>
    <w:next w:val="Normalny"/>
    <w:link w:val="TytuZnak"/>
    <w:uiPriority w:val="10"/>
    <w:qFormat/>
    <w:rsid w:val="00FC693F"/>
    <w:pPr>
      <w:spacing w:after="300" w:line="240" w:lineRule="auto"/>
      <w:contextualSpacing/>
    </w:pPr>
    <w:rPr>
      <w:rFonts w:asciiTheme="majorHAnsi" w:eastAsiaTheme="majorEastAsia" w:hAnsiTheme="majorHAnsi" w:cstheme="majorBidi"/>
      <w:b/>
      <w:spacing w:val="5"/>
      <w:kern w:val="28"/>
      <w:sz w:val="28"/>
      <w:szCs w:val="52"/>
    </w:rPr>
  </w:style>
  <w:style w:type="character" w:customStyle="1" w:styleId="TytuZnak">
    <w:name w:val="Tytuł Znak"/>
    <w:basedOn w:val="Domylnaczcionkaakapitu"/>
    <w:link w:val="Tyt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tytu">
    <w:name w:val="Subtitle"/>
    <w:basedOn w:val="Normalny"/>
    <w:next w:val="Normalny"/>
    <w:link w:val="PodtytuZnak"/>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tytuZnak">
    <w:name w:val="Podtytuł Znak"/>
    <w:basedOn w:val="Domylnaczcionkaakapitu"/>
    <w:link w:val="Podtytu"/>
    <w:uiPriority w:val="11"/>
    <w:rsid w:val="00FC693F"/>
    <w:rPr>
      <w:rFonts w:asciiTheme="majorHAnsi" w:eastAsiaTheme="majorEastAsia" w:hAnsiTheme="majorHAnsi" w:cstheme="majorBidi"/>
      <w:i/>
      <w:iCs/>
      <w:color w:val="4F81BD" w:themeColor="accent1"/>
      <w:spacing w:val="15"/>
      <w:sz w:val="24"/>
      <w:szCs w:val="24"/>
    </w:rPr>
  </w:style>
  <w:style w:type="paragraph" w:styleId="Akapitzlist">
    <w:name w:val="List Paragraph"/>
    <w:basedOn w:val="Normalny"/>
    <w:uiPriority w:val="34"/>
    <w:qFormat/>
    <w:rsid w:val="00FC693F"/>
    <w:pPr>
      <w:ind w:left="720"/>
      <w:contextualSpacing/>
    </w:pPr>
  </w:style>
  <w:style w:type="paragraph" w:styleId="Tekstpodstawowy">
    <w:name w:val="Body Text"/>
    <w:basedOn w:val="Normalny"/>
    <w:link w:val="TekstpodstawowyZnak"/>
    <w:uiPriority w:val="99"/>
    <w:unhideWhenUsed/>
    <w:rsid w:val="00AA1D8D"/>
    <w:pPr>
      <w:spacing w:after="120"/>
    </w:pPr>
  </w:style>
  <w:style w:type="character" w:customStyle="1" w:styleId="TekstpodstawowyZnak">
    <w:name w:val="Tekst podstawowy Znak"/>
    <w:basedOn w:val="Domylnaczcionkaakapitu"/>
    <w:link w:val="Tekstpodstawowy"/>
    <w:uiPriority w:val="99"/>
    <w:rsid w:val="00AA1D8D"/>
  </w:style>
  <w:style w:type="paragraph" w:styleId="Tekstpodstawowy2">
    <w:name w:val="Body Text 2"/>
    <w:basedOn w:val="Normalny"/>
    <w:link w:val="Tekstpodstawowy2Znak"/>
    <w:uiPriority w:val="99"/>
    <w:unhideWhenUsed/>
    <w:rsid w:val="00AA1D8D"/>
    <w:pPr>
      <w:spacing w:after="120" w:line="480" w:lineRule="auto"/>
    </w:pPr>
  </w:style>
  <w:style w:type="character" w:customStyle="1" w:styleId="Tekstpodstawowy2Znak">
    <w:name w:val="Tekst podstawowy 2 Znak"/>
    <w:basedOn w:val="Domylnaczcionkaakapitu"/>
    <w:link w:val="Tekstpodstawowy2"/>
    <w:uiPriority w:val="99"/>
    <w:rsid w:val="00AA1D8D"/>
  </w:style>
  <w:style w:type="paragraph" w:styleId="Tekstpodstawowy3">
    <w:name w:val="Body Text 3"/>
    <w:basedOn w:val="Normalny"/>
    <w:link w:val="Tekstpodstawowy3Znak"/>
    <w:uiPriority w:val="99"/>
    <w:unhideWhenUsed/>
    <w:rsid w:val="00AA1D8D"/>
    <w:pPr>
      <w:spacing w:after="120"/>
    </w:pPr>
    <w:rPr>
      <w:sz w:val="16"/>
      <w:szCs w:val="16"/>
    </w:rPr>
  </w:style>
  <w:style w:type="character" w:customStyle="1" w:styleId="Tekstpodstawowy3Znak">
    <w:name w:val="Tekst podstawowy 3 Znak"/>
    <w:basedOn w:val="Domylnaczcionkaakapitu"/>
    <w:link w:val="Tekstpodstawowy3"/>
    <w:uiPriority w:val="99"/>
    <w:rsid w:val="00AA1D8D"/>
    <w:rPr>
      <w:sz w:val="16"/>
      <w:szCs w:val="16"/>
    </w:rPr>
  </w:style>
  <w:style w:type="paragraph" w:styleId="Lista">
    <w:name w:val="List"/>
    <w:basedOn w:val="Normalny"/>
    <w:uiPriority w:val="99"/>
    <w:unhideWhenUsed/>
    <w:rsid w:val="00AA1D8D"/>
    <w:pPr>
      <w:ind w:left="360" w:hanging="360"/>
      <w:contextualSpacing/>
    </w:pPr>
  </w:style>
  <w:style w:type="paragraph" w:styleId="Lista2">
    <w:name w:val="List 2"/>
    <w:basedOn w:val="Normalny"/>
    <w:uiPriority w:val="99"/>
    <w:unhideWhenUsed/>
    <w:rsid w:val="00326F90"/>
    <w:pPr>
      <w:ind w:left="720" w:hanging="360"/>
      <w:contextualSpacing/>
    </w:pPr>
  </w:style>
  <w:style w:type="paragraph" w:styleId="Lista3">
    <w:name w:val="List 3"/>
    <w:basedOn w:val="Normalny"/>
    <w:uiPriority w:val="99"/>
    <w:unhideWhenUsed/>
    <w:rsid w:val="00326F90"/>
    <w:pPr>
      <w:ind w:left="1080" w:hanging="360"/>
      <w:contextualSpacing/>
    </w:pPr>
  </w:style>
  <w:style w:type="paragraph" w:styleId="Listapunktowana">
    <w:name w:val="List Bullet"/>
    <w:basedOn w:val="Normalny"/>
    <w:uiPriority w:val="99"/>
    <w:unhideWhenUsed/>
    <w:rsid w:val="00326F90"/>
    <w:pPr>
      <w:numPr>
        <w:numId w:val="1"/>
      </w:numPr>
      <w:contextualSpacing/>
    </w:pPr>
  </w:style>
  <w:style w:type="paragraph" w:styleId="Listapunktowana2">
    <w:name w:val="List Bullet 2"/>
    <w:basedOn w:val="Normalny"/>
    <w:uiPriority w:val="99"/>
    <w:unhideWhenUsed/>
    <w:rsid w:val="00326F90"/>
    <w:pPr>
      <w:numPr>
        <w:numId w:val="2"/>
      </w:numPr>
      <w:contextualSpacing/>
    </w:pPr>
  </w:style>
  <w:style w:type="paragraph" w:styleId="Listapunktowana3">
    <w:name w:val="List Bullet 3"/>
    <w:basedOn w:val="Normalny"/>
    <w:uiPriority w:val="99"/>
    <w:unhideWhenUsed/>
    <w:rsid w:val="00326F90"/>
    <w:pPr>
      <w:numPr>
        <w:numId w:val="3"/>
      </w:numPr>
      <w:contextualSpacing/>
    </w:pPr>
  </w:style>
  <w:style w:type="paragraph" w:styleId="Listanumerowana">
    <w:name w:val="List Number"/>
    <w:basedOn w:val="Normalny"/>
    <w:uiPriority w:val="99"/>
    <w:unhideWhenUsed/>
    <w:rsid w:val="00326F90"/>
    <w:pPr>
      <w:numPr>
        <w:numId w:val="5"/>
      </w:numPr>
      <w:contextualSpacing/>
    </w:pPr>
  </w:style>
  <w:style w:type="paragraph" w:styleId="Listanumerowana2">
    <w:name w:val="List Number 2"/>
    <w:basedOn w:val="Normalny"/>
    <w:uiPriority w:val="99"/>
    <w:unhideWhenUsed/>
    <w:rsid w:val="0029639D"/>
    <w:pPr>
      <w:numPr>
        <w:numId w:val="6"/>
      </w:numPr>
      <w:contextualSpacing/>
    </w:pPr>
  </w:style>
  <w:style w:type="paragraph" w:styleId="Listanumerowana3">
    <w:name w:val="List Number 3"/>
    <w:basedOn w:val="Normalny"/>
    <w:uiPriority w:val="99"/>
    <w:unhideWhenUsed/>
    <w:rsid w:val="0029639D"/>
    <w:pPr>
      <w:numPr>
        <w:numId w:val="7"/>
      </w:numPr>
      <w:contextualSpacing/>
    </w:pPr>
  </w:style>
  <w:style w:type="paragraph" w:styleId="Lista-kontynuacja">
    <w:name w:val="List Continue"/>
    <w:basedOn w:val="Normalny"/>
    <w:uiPriority w:val="99"/>
    <w:unhideWhenUsed/>
    <w:rsid w:val="0029639D"/>
    <w:pPr>
      <w:spacing w:after="120"/>
      <w:ind w:left="360"/>
      <w:contextualSpacing/>
    </w:pPr>
  </w:style>
  <w:style w:type="paragraph" w:styleId="Lista-kontynuacja2">
    <w:name w:val="List Continue 2"/>
    <w:basedOn w:val="Normalny"/>
    <w:uiPriority w:val="99"/>
    <w:unhideWhenUsed/>
    <w:rsid w:val="0029639D"/>
    <w:pPr>
      <w:spacing w:after="120"/>
      <w:ind w:left="720"/>
      <w:contextualSpacing/>
    </w:pPr>
  </w:style>
  <w:style w:type="paragraph" w:styleId="Lista-kontynuacja3">
    <w:name w:val="List Continue 3"/>
    <w:basedOn w:val="Normalny"/>
    <w:uiPriority w:val="99"/>
    <w:unhideWhenUsed/>
    <w:rsid w:val="0029639D"/>
    <w:pPr>
      <w:spacing w:after="120"/>
      <w:ind w:left="1080"/>
      <w:contextualSpacing/>
    </w:pPr>
  </w:style>
  <w:style w:type="paragraph" w:styleId="Tekstmakra">
    <w:name w:val="macro"/>
    <w:link w:val="TekstmakraZnak"/>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aZnak">
    <w:name w:val="Tekst makra Znak"/>
    <w:basedOn w:val="Domylnaczcionkaakapitu"/>
    <w:link w:val="Tekstmakra"/>
    <w:uiPriority w:val="99"/>
    <w:rsid w:val="0029639D"/>
    <w:rPr>
      <w:rFonts w:ascii="Courier" w:hAnsi="Courier"/>
      <w:sz w:val="20"/>
      <w:szCs w:val="20"/>
    </w:rPr>
  </w:style>
  <w:style w:type="paragraph" w:styleId="Cytat">
    <w:name w:val="Quote"/>
    <w:basedOn w:val="Normalny"/>
    <w:next w:val="Normalny"/>
    <w:link w:val="CytatZnak"/>
    <w:uiPriority w:val="29"/>
    <w:qFormat/>
    <w:rsid w:val="00FC693F"/>
    <w:rPr>
      <w:i/>
      <w:iCs/>
      <w:color w:val="000000" w:themeColor="text1"/>
    </w:rPr>
  </w:style>
  <w:style w:type="character" w:customStyle="1" w:styleId="CytatZnak">
    <w:name w:val="Cytat Znak"/>
    <w:basedOn w:val="Domylnaczcionkaakapitu"/>
    <w:link w:val="Cytat"/>
    <w:uiPriority w:val="29"/>
    <w:rsid w:val="00FC693F"/>
    <w:rPr>
      <w:i/>
      <w:iCs/>
      <w:color w:val="000000" w:themeColor="text1"/>
    </w:rPr>
  </w:style>
  <w:style w:type="character" w:customStyle="1" w:styleId="Nagwek4Znak">
    <w:name w:val="Nagłówek 4 Znak"/>
    <w:basedOn w:val="Domylnaczcionkaakapitu"/>
    <w:link w:val="Nagwek4"/>
    <w:uiPriority w:val="9"/>
    <w:semiHidden/>
    <w:rsid w:val="00FC693F"/>
    <w:rPr>
      <w:rFonts w:asciiTheme="majorHAnsi" w:eastAsiaTheme="majorEastAsia" w:hAnsiTheme="majorHAnsi" w:cstheme="majorBidi"/>
      <w:b/>
      <w:bCs/>
      <w:i/>
      <w:iCs/>
      <w:color w:val="4F81BD" w:themeColor="accent1"/>
    </w:rPr>
  </w:style>
  <w:style w:type="character" w:customStyle="1" w:styleId="Nagwek5Znak">
    <w:name w:val="Nagłówek 5 Znak"/>
    <w:basedOn w:val="Domylnaczcionkaakapitu"/>
    <w:link w:val="Nagwek5"/>
    <w:uiPriority w:val="9"/>
    <w:semiHidden/>
    <w:rsid w:val="00FC693F"/>
    <w:rPr>
      <w:rFonts w:asciiTheme="majorHAnsi" w:eastAsiaTheme="majorEastAsia" w:hAnsiTheme="majorHAnsi" w:cstheme="majorBidi"/>
      <w:color w:val="243F60" w:themeColor="accent1" w:themeShade="7F"/>
    </w:rPr>
  </w:style>
  <w:style w:type="character" w:customStyle="1" w:styleId="Nagwek6Znak">
    <w:name w:val="Nagłówek 6 Znak"/>
    <w:basedOn w:val="Domylnaczcionkaakapitu"/>
    <w:link w:val="Nagwek6"/>
    <w:uiPriority w:val="9"/>
    <w:semiHidden/>
    <w:rsid w:val="00FC693F"/>
    <w:rPr>
      <w:rFonts w:asciiTheme="majorHAnsi" w:eastAsiaTheme="majorEastAsia" w:hAnsiTheme="majorHAnsi" w:cstheme="majorBidi"/>
      <w:i/>
      <w:iCs/>
      <w:color w:val="243F60" w:themeColor="accent1" w:themeShade="7F"/>
    </w:rPr>
  </w:style>
  <w:style w:type="character" w:customStyle="1" w:styleId="Nagwek7Znak">
    <w:name w:val="Nagłówek 7 Znak"/>
    <w:basedOn w:val="Domylnaczcionkaakapitu"/>
    <w:link w:val="Nagwek7"/>
    <w:uiPriority w:val="9"/>
    <w:semiHidden/>
    <w:rsid w:val="00FC693F"/>
    <w:rPr>
      <w:rFonts w:asciiTheme="majorHAnsi" w:eastAsiaTheme="majorEastAsia" w:hAnsiTheme="majorHAnsi" w:cstheme="majorBidi"/>
      <w:i/>
      <w:iCs/>
      <w:color w:val="404040" w:themeColor="text1" w:themeTint="BF"/>
    </w:rPr>
  </w:style>
  <w:style w:type="character" w:customStyle="1" w:styleId="Nagwek8Znak">
    <w:name w:val="Nagłówek 8 Znak"/>
    <w:basedOn w:val="Domylnaczcionkaakapitu"/>
    <w:link w:val="Nagwek8"/>
    <w:uiPriority w:val="9"/>
    <w:semiHidden/>
    <w:rsid w:val="00FC693F"/>
    <w:rPr>
      <w:rFonts w:asciiTheme="majorHAnsi" w:eastAsiaTheme="majorEastAsia" w:hAnsiTheme="majorHAnsi" w:cstheme="majorBidi"/>
      <w:color w:val="4F81BD" w:themeColor="accent1"/>
      <w:sz w:val="20"/>
      <w:szCs w:val="20"/>
    </w:rPr>
  </w:style>
  <w:style w:type="character" w:customStyle="1" w:styleId="Nagwek9Znak">
    <w:name w:val="Nagłówek 9 Znak"/>
    <w:basedOn w:val="Domylnaczcionkaakapitu"/>
    <w:link w:val="Nagwek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ny"/>
    <w:next w:val="Normalny"/>
    <w:uiPriority w:val="35"/>
    <w:semiHidden/>
    <w:unhideWhenUsed/>
    <w:qFormat/>
    <w:rsid w:val="00FC693F"/>
    <w:pPr>
      <w:spacing w:line="240" w:lineRule="auto"/>
    </w:pPr>
    <w:rPr>
      <w:b/>
      <w:bCs/>
      <w:color w:val="4F81BD" w:themeColor="accent1"/>
      <w:sz w:val="18"/>
      <w:szCs w:val="18"/>
    </w:rPr>
  </w:style>
  <w:style w:type="character" w:styleId="Pogrubienie">
    <w:name w:val="Strong"/>
    <w:basedOn w:val="Domylnaczcionkaakapitu"/>
    <w:uiPriority w:val="22"/>
    <w:qFormat/>
    <w:rsid w:val="00FC693F"/>
    <w:rPr>
      <w:b/>
      <w:bCs/>
    </w:rPr>
  </w:style>
  <w:style w:type="character" w:styleId="Uwydatnienie">
    <w:name w:val="Emphasis"/>
    <w:basedOn w:val="Domylnaczcionkaakapitu"/>
    <w:uiPriority w:val="20"/>
    <w:qFormat/>
    <w:rsid w:val="00FC693F"/>
    <w:rPr>
      <w:i/>
      <w:iCs/>
    </w:rPr>
  </w:style>
  <w:style w:type="paragraph" w:styleId="Cytatintensywny">
    <w:name w:val="Intense Quote"/>
    <w:basedOn w:val="Normalny"/>
    <w:next w:val="Normalny"/>
    <w:link w:val="CytatintensywnyZnak"/>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ytatintensywnyZnak">
    <w:name w:val="Cytat intensywny Znak"/>
    <w:basedOn w:val="Domylnaczcionkaakapitu"/>
    <w:link w:val="Cytatintensywny"/>
    <w:uiPriority w:val="30"/>
    <w:rsid w:val="00FC693F"/>
    <w:rPr>
      <w:b/>
      <w:bCs/>
      <w:i/>
      <w:iCs/>
      <w:color w:val="4F81BD" w:themeColor="accent1"/>
    </w:rPr>
  </w:style>
  <w:style w:type="character" w:styleId="Wyrnieniedelikatne">
    <w:name w:val="Subtle Emphasis"/>
    <w:basedOn w:val="Domylnaczcionkaakapitu"/>
    <w:uiPriority w:val="19"/>
    <w:qFormat/>
    <w:rsid w:val="00FC693F"/>
    <w:rPr>
      <w:i/>
      <w:iCs/>
      <w:color w:val="808080" w:themeColor="text1" w:themeTint="7F"/>
    </w:rPr>
  </w:style>
  <w:style w:type="character" w:styleId="Wyrnienieintensywne">
    <w:name w:val="Intense Emphasis"/>
    <w:basedOn w:val="Domylnaczcionkaakapitu"/>
    <w:uiPriority w:val="21"/>
    <w:qFormat/>
    <w:rsid w:val="00FC693F"/>
    <w:rPr>
      <w:b/>
      <w:bCs/>
      <w:i/>
      <w:iCs/>
      <w:color w:val="4F81BD" w:themeColor="accent1"/>
    </w:rPr>
  </w:style>
  <w:style w:type="character" w:styleId="Odwoaniedelikatne">
    <w:name w:val="Subtle Reference"/>
    <w:basedOn w:val="Domylnaczcionkaakapitu"/>
    <w:uiPriority w:val="31"/>
    <w:qFormat/>
    <w:rsid w:val="00FC693F"/>
    <w:rPr>
      <w:smallCaps/>
      <w:color w:val="C0504D" w:themeColor="accent2"/>
      <w:u w:val="single"/>
    </w:rPr>
  </w:style>
  <w:style w:type="character" w:styleId="Odwoanieintensywne">
    <w:name w:val="Intense Reference"/>
    <w:basedOn w:val="Domylnaczcionkaakapitu"/>
    <w:uiPriority w:val="32"/>
    <w:qFormat/>
    <w:rsid w:val="00FC693F"/>
    <w:rPr>
      <w:b/>
      <w:bCs/>
      <w:smallCaps/>
      <w:color w:val="C0504D" w:themeColor="accent2"/>
      <w:spacing w:val="5"/>
      <w:u w:val="single"/>
    </w:rPr>
  </w:style>
  <w:style w:type="character" w:styleId="Tytuksiki">
    <w:name w:val="Book Title"/>
    <w:basedOn w:val="Domylnaczcionkaakapitu"/>
    <w:uiPriority w:val="33"/>
    <w:qFormat/>
    <w:rsid w:val="00FC693F"/>
    <w:rPr>
      <w:b/>
      <w:bCs/>
      <w:smallCaps/>
      <w:spacing w:val="5"/>
    </w:rPr>
  </w:style>
  <w:style w:type="paragraph" w:styleId="Nagwekspisutreci">
    <w:name w:val="TOC Heading"/>
    <w:basedOn w:val="Nagwek1"/>
    <w:next w:val="Normalny"/>
    <w:uiPriority w:val="39"/>
    <w:semiHidden/>
    <w:unhideWhenUsed/>
    <w:qFormat/>
    <w:rsid w:val="00FC693F"/>
    <w:pPr>
      <w:outlineLvl w:val="9"/>
    </w:pPr>
  </w:style>
  <w:style w:type="table" w:styleId="Tabela-Siatka">
    <w:name w:val="Table Grid"/>
    <w:basedOn w:val="Standardowy"/>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Jasnecieniowanie">
    <w:name w:val="Light Shading"/>
    <w:basedOn w:val="Standardowy"/>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Jasnecieniowanieakcent1">
    <w:name w:val="Light Shading Accent 1"/>
    <w:basedOn w:val="Standardowy"/>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Jasnecieniowanieakcent2">
    <w:name w:val="Light Shading Accent 2"/>
    <w:basedOn w:val="Standardowy"/>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Jasnecieniowanieakcent3">
    <w:name w:val="Light Shading Accent 3"/>
    <w:basedOn w:val="Standardowy"/>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Jasnecieniowanieakcent4">
    <w:name w:val="Light Shading Accent 4"/>
    <w:basedOn w:val="Standardowy"/>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Jasnecieniowanieakcent5">
    <w:name w:val="Light Shading Accent 5"/>
    <w:basedOn w:val="Standardowy"/>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Jasnecieniowanieakcent6">
    <w:name w:val="Light Shading Accent 6"/>
    <w:basedOn w:val="Standardowy"/>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Jasnalista">
    <w:name w:val="Light List"/>
    <w:basedOn w:val="Standardowy"/>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Jasnalistaakcent1">
    <w:name w:val="Light List Accent 1"/>
    <w:basedOn w:val="Standardowy"/>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Jasnalistaakcent2">
    <w:name w:val="Light List Accent 2"/>
    <w:basedOn w:val="Standardowy"/>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Jasnalistaakcent3">
    <w:name w:val="Light List Accent 3"/>
    <w:basedOn w:val="Standardowy"/>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Jasnalistaakcent4">
    <w:name w:val="Light List Accent 4"/>
    <w:basedOn w:val="Standardowy"/>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Jasnalistaakcent5">
    <w:name w:val="Light List Accent 5"/>
    <w:basedOn w:val="Standardowy"/>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Jasnalistaakcent6">
    <w:name w:val="Light List Accent 6"/>
    <w:basedOn w:val="Standardowy"/>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Jasnasiatka">
    <w:name w:val="Light Grid"/>
    <w:basedOn w:val="Standardowy"/>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Jasnasiatkaakcent1">
    <w:name w:val="Light Grid Accent 1"/>
    <w:basedOn w:val="Standardowy"/>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Jasnasiatkaakcent2">
    <w:name w:val="Light Grid Accent 2"/>
    <w:basedOn w:val="Standardowy"/>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Jasnasiatkaakcent3">
    <w:name w:val="Light Grid Accent 3"/>
    <w:basedOn w:val="Standardowy"/>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Jasnasiatkaakcent4">
    <w:name w:val="Light Grid Accent 4"/>
    <w:basedOn w:val="Standardowy"/>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Jasnasiatkaakcent5">
    <w:name w:val="Light Grid Accent 5"/>
    <w:basedOn w:val="Standardowy"/>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Jasnasiatkaakcent6">
    <w:name w:val="Light Grid Accent 6"/>
    <w:basedOn w:val="Standardowy"/>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redniecieniowanie1">
    <w:name w:val="Medium Shading 1"/>
    <w:basedOn w:val="Standardowy"/>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redniecieniowanie1akcent1">
    <w:name w:val="Medium Shading 1 Accent 1"/>
    <w:basedOn w:val="Standardowy"/>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redniecieniowanie1akcent2">
    <w:name w:val="Medium Shading 1 Accent 2"/>
    <w:basedOn w:val="Standardowy"/>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redniecieniowanie1akcent3">
    <w:name w:val="Medium Shading 1 Accent 3"/>
    <w:basedOn w:val="Standardowy"/>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redniecieniowanie1akcent4">
    <w:name w:val="Medium Shading 1 Accent 4"/>
    <w:basedOn w:val="Standardowy"/>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redniecieniowanie1akcent5">
    <w:name w:val="Medium Shading 1 Accent 5"/>
    <w:basedOn w:val="Standardowy"/>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redniecieniowanie1akcent6">
    <w:name w:val="Medium Shading 1 Accent 6"/>
    <w:basedOn w:val="Standardowy"/>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redniecieniowanie2">
    <w:name w:val="Medium Shading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1">
    <w:name w:val="Medium Shading 2 Accent 1"/>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2">
    <w:name w:val="Medium Shading 2 Accent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3">
    <w:name w:val="Medium Shading 2 Accent 3"/>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4">
    <w:name w:val="Medium Shading 2 Accent 4"/>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5">
    <w:name w:val="Medium Shading 2 Accent 5"/>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6">
    <w:name w:val="Medium Shading 2 Accent 6"/>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alista1">
    <w:name w:val="Medium List 1"/>
    <w:basedOn w:val="Standardowy"/>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rednialista1akcent1">
    <w:name w:val="Medium List 1 Accent 1"/>
    <w:basedOn w:val="Standardowy"/>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rednialista1akcent2">
    <w:name w:val="Medium List 1 Accent 2"/>
    <w:basedOn w:val="Standardowy"/>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rednialista1akcent3">
    <w:name w:val="Medium List 1 Accent 3"/>
    <w:basedOn w:val="Standardowy"/>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rednialista1akcent4">
    <w:name w:val="Medium List 1 Accent 4"/>
    <w:basedOn w:val="Standardowy"/>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rednialista1akcent5">
    <w:name w:val="Medium List 1 Accent 5"/>
    <w:basedOn w:val="Standardowy"/>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rednialista1akcent6">
    <w:name w:val="Medium List 1 Accent 6"/>
    <w:basedOn w:val="Standardowy"/>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rednialista2">
    <w:name w:val="Medium Lis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1">
    <w:name w:val="Medium List 2 Accent 1"/>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2">
    <w:name w:val="Medium List 2 Accen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3">
    <w:name w:val="Medium List 2 Accent 3"/>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4">
    <w:name w:val="Medium List 2 Accent 4"/>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5">
    <w:name w:val="Medium List 2 Accent 5"/>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6">
    <w:name w:val="Medium List 2 Accent 6"/>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siatka1">
    <w:name w:val="Medium Grid 1"/>
    <w:basedOn w:val="Standardowy"/>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dniasiatka1akcent1">
    <w:name w:val="Medium Grid 1 Accent 1"/>
    <w:basedOn w:val="Standardowy"/>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dniasiatka1akcent2">
    <w:name w:val="Medium Grid 1 Accent 2"/>
    <w:basedOn w:val="Standardowy"/>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dniasiatka1akcent3">
    <w:name w:val="Medium Grid 1 Accent 3"/>
    <w:basedOn w:val="Standardowy"/>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dniasiatka1akcent4">
    <w:name w:val="Medium Grid 1 Accent 4"/>
    <w:basedOn w:val="Standardowy"/>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dniasiatka1akcent5">
    <w:name w:val="Medium Grid 1 Accent 5"/>
    <w:basedOn w:val="Standardowy"/>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dniasiatka1akcent6">
    <w:name w:val="Medium Grid 1 Accent 6"/>
    <w:basedOn w:val="Standardowy"/>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redniasiatka2">
    <w:name w:val="Medium Grid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redniasiatka2akcent1">
    <w:name w:val="Medium Grid 2 Accent 1"/>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redniasiatka2akcent2">
    <w:name w:val="Medium Grid 2 Accent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redniasiatka2akcent3">
    <w:name w:val="Medium Grid 2 Accent 3"/>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redniasiatka2akcent4">
    <w:name w:val="Medium Grid 2 Accent 4"/>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redniasiatka2akcent5">
    <w:name w:val="Medium Grid 2 Accent 5"/>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redniasiatka2akcent6">
    <w:name w:val="Medium Grid 2 Accent 6"/>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redniasiatka3">
    <w:name w:val="Medium Grid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redniasiatka3akcent1">
    <w:name w:val="Medium Grid 3 Accent 1"/>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redniasiatka3akcent2">
    <w:name w:val="Medium Grid 3 Accent 2"/>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redniasiatka3akcent3">
    <w:name w:val="Medium Grid 3 Accent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redniasiatka3akcent4">
    <w:name w:val="Medium Grid 3 Accent 4"/>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redniasiatka3akcent5">
    <w:name w:val="Medium Grid 3 Accent 5"/>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redniasiatka3akcent6">
    <w:name w:val="Medium Grid 3 Accent 6"/>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Ciemnalista">
    <w:name w:val="Dark List"/>
    <w:basedOn w:val="Standardowy"/>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Ciemnalista2akcent1">
    <w:name w:val="Dark List Accent 1"/>
    <w:basedOn w:val="Standardowy"/>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Ciemnalistaakcent2">
    <w:name w:val="Dark List Accent 2"/>
    <w:basedOn w:val="Standardowy"/>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Ciemnalistaakcent3">
    <w:name w:val="Dark List Accent 3"/>
    <w:basedOn w:val="Standardowy"/>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Ciemnalistaakcent4">
    <w:name w:val="Dark List Accent 4"/>
    <w:basedOn w:val="Standardowy"/>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Ciemnalistaakcent5">
    <w:name w:val="Dark List Accent 5"/>
    <w:basedOn w:val="Standardowy"/>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Ciemnalistaakcent6">
    <w:name w:val="Dark List Accent 6"/>
    <w:basedOn w:val="Standardowy"/>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olorowecieniowanie">
    <w:name w:val="Colorful Shading"/>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olorowecieniowanieakcent1">
    <w:name w:val="Colorful Shading Accent 1"/>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olorowecieniowanieakcent2">
    <w:name w:val="Colorful Shading Accent 2"/>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olorowecieniowanieakcent3">
    <w:name w:val="Colorful Shading Accent 3"/>
    <w:basedOn w:val="Standardowy"/>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olorowecieniowanieakcent4">
    <w:name w:val="Colorful Shading Accent 4"/>
    <w:basedOn w:val="Standardowy"/>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olorowecieniowanieakcent5">
    <w:name w:val="Colorful Shading Accent 5"/>
    <w:basedOn w:val="Standardowy"/>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olorowecieniowanieakcent6">
    <w:name w:val="Colorful Shading Accent 6"/>
    <w:basedOn w:val="Standardowy"/>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olorowalista">
    <w:name w:val="Colorful List"/>
    <w:basedOn w:val="Standardowy"/>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olorowalistaakcent1">
    <w:name w:val="Colorful List Accent 1"/>
    <w:basedOn w:val="Standardowy"/>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olorowalistaakcent2">
    <w:name w:val="Colorful List Accent 2"/>
    <w:basedOn w:val="Standardowy"/>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olorowalistaakcent3">
    <w:name w:val="Colorful List Accent 3"/>
    <w:basedOn w:val="Standardowy"/>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olorowalistaakcent4">
    <w:name w:val="Colorful List Accent 4"/>
    <w:basedOn w:val="Standardowy"/>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olorowalistaakcent5">
    <w:name w:val="Colorful List Accent 5"/>
    <w:basedOn w:val="Standardowy"/>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olorowalistaakcent6">
    <w:name w:val="Colorful List Accent 6"/>
    <w:basedOn w:val="Standardowy"/>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olorowasiatka">
    <w:name w:val="Colorful Grid"/>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olorowasiatkaakcent1">
    <w:name w:val="Colorful Grid Accent 1"/>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olorowasiatkaakcent2">
    <w:name w:val="Colorful Grid Accent 2"/>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olorowasiatkaakcent3">
    <w:name w:val="Colorful Grid Accent 3"/>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olorowasiatkaakcent4">
    <w:name w:val="Colorful Grid Accent 4"/>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olorowasiatkaakcent5">
    <w:name w:val="Colorful Grid Accent 5"/>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olorowasiatkaakcent6">
    <w:name w:val="Colorful Grid Accent 6"/>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7</Pages>
  <Words>2727</Words>
  <Characters>18959</Characters>
  <Application>Microsoft Office Word</Application>
  <DocSecurity>0</DocSecurity>
  <Lines>451</Lines>
  <Paragraphs>200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21486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Lucyna Brejnak</cp:lastModifiedBy>
  <cp:revision>6</cp:revision>
  <dcterms:created xsi:type="dcterms:W3CDTF">2026-09-22T11:51:00Z</dcterms:created>
  <dcterms:modified xsi:type="dcterms:W3CDTF">2026-09-22T11:56:00Z</dcterms:modified>
  <cp:category/>
</cp:coreProperties>
</file>